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1DC91" w14:textId="570AB501" w:rsidR="000D3CA2" w:rsidRPr="000C6045" w:rsidRDefault="004934DC" w:rsidP="0078120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51489499"/>
      <w:r w:rsidRPr="000C6045">
        <w:rPr>
          <w:rFonts w:ascii="Arial" w:hAnsi="Arial" w:cs="Arial"/>
          <w:b/>
          <w:bCs/>
          <w:sz w:val="22"/>
          <w:szCs w:val="22"/>
          <w:u w:val="single"/>
        </w:rPr>
        <w:t>SPIS TREŚCI - PROJEKT ZAGOSPODAROWANIA TERENU</w:t>
      </w:r>
      <w:r w:rsidR="008E50B0" w:rsidRPr="000C604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179E74BE" w14:textId="77777777" w:rsidR="004934DC" w:rsidRPr="000C6045" w:rsidRDefault="004934DC" w:rsidP="0078120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9EA2058" w14:textId="22F1233D" w:rsidR="004934DC" w:rsidRPr="000C6045" w:rsidRDefault="004934DC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>Część opisowa - Opis techniczny projektu zagospodarowania terenu</w:t>
      </w:r>
      <w:r w:rsidR="003628A9">
        <w:rPr>
          <w:rFonts w:ascii="Arial" w:hAnsi="Arial" w:cs="Arial"/>
          <w:b/>
          <w:sz w:val="22"/>
          <w:szCs w:val="22"/>
        </w:rPr>
        <w:t xml:space="preserve"> </w:t>
      </w:r>
      <w:r w:rsidR="00B23C95" w:rsidRPr="000C6045">
        <w:rPr>
          <w:rFonts w:ascii="Arial" w:hAnsi="Arial" w:cs="Arial"/>
          <w:b/>
          <w:sz w:val="22"/>
          <w:szCs w:val="22"/>
        </w:rPr>
        <w:t>.......</w:t>
      </w:r>
      <w:r w:rsidR="003628A9">
        <w:rPr>
          <w:rFonts w:ascii="Arial" w:hAnsi="Arial" w:cs="Arial"/>
          <w:b/>
          <w:sz w:val="22"/>
          <w:szCs w:val="22"/>
        </w:rPr>
        <w:t xml:space="preserve"> </w:t>
      </w:r>
      <w:r w:rsidR="004E2177" w:rsidRPr="000C6045">
        <w:rPr>
          <w:rFonts w:ascii="Arial" w:hAnsi="Arial" w:cs="Arial"/>
          <w:b/>
          <w:sz w:val="22"/>
          <w:szCs w:val="22"/>
        </w:rPr>
        <w:t>8</w:t>
      </w:r>
    </w:p>
    <w:p w14:paraId="782E7511" w14:textId="45183EA5" w:rsidR="004934DC" w:rsidRPr="000C6045" w:rsidRDefault="004934DC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Określenie przedmiotu zamierzenia budowlanego ................</w:t>
      </w:r>
      <w:r w:rsidR="004E2177" w:rsidRPr="000C6045">
        <w:rPr>
          <w:rFonts w:ascii="Arial" w:hAnsi="Arial" w:cs="Arial"/>
          <w:sz w:val="22"/>
          <w:szCs w:val="22"/>
        </w:rPr>
        <w:t>..............................</w:t>
      </w:r>
      <w:r w:rsidR="00B23C95" w:rsidRPr="000C6045">
        <w:rPr>
          <w:rFonts w:ascii="Arial" w:hAnsi="Arial" w:cs="Arial"/>
          <w:sz w:val="22"/>
          <w:szCs w:val="22"/>
        </w:rPr>
        <w:t>......</w:t>
      </w:r>
      <w:r w:rsidR="004E2177" w:rsidRPr="000C6045">
        <w:rPr>
          <w:rFonts w:ascii="Arial" w:hAnsi="Arial" w:cs="Arial"/>
          <w:sz w:val="22"/>
          <w:szCs w:val="22"/>
        </w:rPr>
        <w:t>9</w:t>
      </w:r>
    </w:p>
    <w:p w14:paraId="5F595698" w14:textId="70A33FA8" w:rsidR="004934DC" w:rsidRPr="000C6045" w:rsidRDefault="004934DC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Lokalizacja </w:t>
      </w:r>
      <w:r w:rsidR="003628A9">
        <w:rPr>
          <w:rFonts w:ascii="Arial" w:hAnsi="Arial" w:cs="Arial"/>
          <w:sz w:val="22"/>
          <w:szCs w:val="22"/>
        </w:rPr>
        <w:t>.</w:t>
      </w:r>
      <w:r w:rsidRPr="000C6045"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 w:rsidR="004E2177" w:rsidRPr="000C6045">
        <w:rPr>
          <w:rFonts w:ascii="Arial" w:hAnsi="Arial" w:cs="Arial"/>
          <w:sz w:val="22"/>
          <w:szCs w:val="22"/>
        </w:rPr>
        <w:t>..............................</w:t>
      </w:r>
      <w:r w:rsidR="00B23C95" w:rsidRPr="000C6045">
        <w:rPr>
          <w:rFonts w:ascii="Arial" w:hAnsi="Arial" w:cs="Arial"/>
          <w:sz w:val="22"/>
          <w:szCs w:val="22"/>
        </w:rPr>
        <w:t>......</w:t>
      </w:r>
      <w:r w:rsidR="004E2177" w:rsidRPr="000C6045">
        <w:rPr>
          <w:rFonts w:ascii="Arial" w:hAnsi="Arial" w:cs="Arial"/>
          <w:sz w:val="22"/>
          <w:szCs w:val="22"/>
        </w:rPr>
        <w:t>9</w:t>
      </w:r>
    </w:p>
    <w:p w14:paraId="38B5A43F" w14:textId="186BA9E4" w:rsidR="004934DC" w:rsidRPr="000C6045" w:rsidRDefault="004934DC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Określenie istniejącego zagospodarowania terenu</w:t>
      </w:r>
      <w:r w:rsidR="003628A9">
        <w:rPr>
          <w:rFonts w:ascii="Arial" w:hAnsi="Arial" w:cs="Arial"/>
          <w:sz w:val="22"/>
          <w:szCs w:val="22"/>
        </w:rPr>
        <w:t xml:space="preserve"> .</w:t>
      </w:r>
      <w:r w:rsidRPr="000C6045">
        <w:rPr>
          <w:rFonts w:ascii="Arial" w:hAnsi="Arial" w:cs="Arial"/>
          <w:sz w:val="22"/>
          <w:szCs w:val="22"/>
        </w:rPr>
        <w:t>..............</w:t>
      </w:r>
      <w:r w:rsidR="004E2177" w:rsidRPr="000C6045">
        <w:rPr>
          <w:rFonts w:ascii="Arial" w:hAnsi="Arial" w:cs="Arial"/>
          <w:sz w:val="22"/>
          <w:szCs w:val="22"/>
        </w:rPr>
        <w:t>..............................</w:t>
      </w:r>
      <w:r w:rsidR="00B23C95" w:rsidRPr="000C6045">
        <w:rPr>
          <w:rFonts w:ascii="Arial" w:hAnsi="Arial" w:cs="Arial"/>
          <w:sz w:val="22"/>
          <w:szCs w:val="22"/>
        </w:rPr>
        <w:t>......</w:t>
      </w:r>
      <w:r w:rsidR="004E2177" w:rsidRPr="000C6045">
        <w:rPr>
          <w:rFonts w:ascii="Arial" w:hAnsi="Arial" w:cs="Arial"/>
          <w:sz w:val="22"/>
          <w:szCs w:val="22"/>
        </w:rPr>
        <w:t>9</w:t>
      </w:r>
    </w:p>
    <w:p w14:paraId="7B2CA7E5" w14:textId="2608A1A3" w:rsidR="004934DC" w:rsidRPr="000C6045" w:rsidRDefault="004934DC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Projektowane zagospodarowanie terenu</w:t>
      </w:r>
      <w:r w:rsidR="003628A9">
        <w:rPr>
          <w:rFonts w:ascii="Arial" w:hAnsi="Arial" w:cs="Arial"/>
          <w:sz w:val="22"/>
          <w:szCs w:val="22"/>
        </w:rPr>
        <w:t xml:space="preserve"> .</w:t>
      </w:r>
      <w:r w:rsidRPr="000C6045">
        <w:rPr>
          <w:rFonts w:ascii="Arial" w:hAnsi="Arial" w:cs="Arial"/>
          <w:sz w:val="22"/>
          <w:szCs w:val="22"/>
        </w:rPr>
        <w:t>................................</w:t>
      </w:r>
      <w:r w:rsidR="004E2177" w:rsidRPr="000C6045">
        <w:rPr>
          <w:rFonts w:ascii="Arial" w:hAnsi="Arial" w:cs="Arial"/>
          <w:sz w:val="22"/>
          <w:szCs w:val="22"/>
        </w:rPr>
        <w:t>............................</w:t>
      </w:r>
      <w:r w:rsidR="00B23C95" w:rsidRPr="000C6045">
        <w:rPr>
          <w:rFonts w:ascii="Arial" w:hAnsi="Arial" w:cs="Arial"/>
          <w:sz w:val="22"/>
          <w:szCs w:val="22"/>
        </w:rPr>
        <w:t>......</w:t>
      </w:r>
      <w:r w:rsidR="004E2177" w:rsidRPr="000C6045">
        <w:rPr>
          <w:rFonts w:ascii="Arial" w:hAnsi="Arial" w:cs="Arial"/>
          <w:sz w:val="22"/>
          <w:szCs w:val="22"/>
        </w:rPr>
        <w:t>1</w:t>
      </w:r>
      <w:r w:rsidR="00EA3F3D">
        <w:rPr>
          <w:rFonts w:ascii="Arial" w:hAnsi="Arial" w:cs="Arial"/>
          <w:sz w:val="22"/>
          <w:szCs w:val="22"/>
        </w:rPr>
        <w:t>2</w:t>
      </w:r>
    </w:p>
    <w:p w14:paraId="326B8798" w14:textId="57FE3ED4" w:rsidR="007A0841" w:rsidRPr="000C6045" w:rsidRDefault="007A0841">
      <w:pPr>
        <w:pStyle w:val="Akapitzlist"/>
        <w:numPr>
          <w:ilvl w:val="0"/>
          <w:numId w:val="14"/>
        </w:num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Zestawienia </w:t>
      </w:r>
      <w:r w:rsidR="008B2250" w:rsidRPr="000C6045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................................................................................................................1</w:t>
      </w:r>
      <w:r w:rsidR="00EA3F3D">
        <w:rPr>
          <w:rFonts w:ascii="Arial" w:hAnsi="Arial" w:cs="Arial"/>
          <w:bCs/>
          <w:sz w:val="22"/>
          <w:szCs w:val="22"/>
        </w:rPr>
        <w:t>7</w:t>
      </w:r>
    </w:p>
    <w:p w14:paraId="028DFE4A" w14:textId="29D94D97" w:rsidR="008B2250" w:rsidRDefault="008B2250">
      <w:pPr>
        <w:numPr>
          <w:ilvl w:val="0"/>
          <w:numId w:val="1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Informacje i dane ........................................................................................................1</w:t>
      </w:r>
      <w:r w:rsidR="00EA3F3D">
        <w:rPr>
          <w:rFonts w:ascii="Arial" w:hAnsi="Arial" w:cs="Arial"/>
          <w:bCs/>
          <w:sz w:val="22"/>
          <w:szCs w:val="22"/>
        </w:rPr>
        <w:t>8</w:t>
      </w:r>
    </w:p>
    <w:p w14:paraId="4AB45D1C" w14:textId="5EFFF705" w:rsidR="00EA3F3D" w:rsidRDefault="00EA3F3D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EA3F3D">
        <w:rPr>
          <w:rFonts w:ascii="Arial" w:hAnsi="Arial" w:cs="Arial"/>
          <w:bCs/>
          <w:sz w:val="22"/>
          <w:szCs w:val="22"/>
        </w:rPr>
        <w:t>O rodzaju ograniczeń lub zakazów w zabudowie i zagospodarowaniu tego terenu wynikających z aktów prawa miejscowego lub decyzji o warunkach zabudowy i zagospodarowania terenu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 </w:t>
      </w:r>
      <w:r w:rsidR="00EF36E7">
        <w:rPr>
          <w:rFonts w:ascii="Arial" w:hAnsi="Arial" w:cs="Arial"/>
          <w:bCs/>
          <w:sz w:val="22"/>
          <w:szCs w:val="22"/>
        </w:rPr>
        <w:t>18</w:t>
      </w:r>
    </w:p>
    <w:p w14:paraId="24BDB38A" w14:textId="4EA7711D" w:rsidR="00EA3F3D" w:rsidRDefault="00EA3F3D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EA3F3D">
        <w:rPr>
          <w:rFonts w:ascii="Arial" w:hAnsi="Arial" w:cs="Arial"/>
          <w:bCs/>
          <w:sz w:val="22"/>
          <w:szCs w:val="22"/>
        </w:rPr>
        <w:t>Czy działka lub teren na którym są projektowane obiekty budowlane są wpisane do rejestru zabytków lub gminnej ewidencji zabytków lub czy zamierzenie budowlane lokalizowane jest na obszarze objętym ochroną konserwatorską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F36E7">
        <w:rPr>
          <w:rFonts w:ascii="Arial" w:hAnsi="Arial" w:cs="Arial"/>
          <w:bCs/>
          <w:sz w:val="22"/>
          <w:szCs w:val="22"/>
        </w:rPr>
        <w:t>… 20</w:t>
      </w:r>
    </w:p>
    <w:p w14:paraId="011DA7D3" w14:textId="2ED8BE76" w:rsidR="00EF36E7" w:rsidRDefault="00EF36E7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  <w:szCs w:val="22"/>
        </w:rPr>
      </w:pPr>
      <w:r w:rsidRPr="00EF36E7">
        <w:rPr>
          <w:rFonts w:ascii="Arial" w:hAnsi="Arial" w:cs="Arial"/>
          <w:sz w:val="22"/>
          <w:szCs w:val="22"/>
        </w:rPr>
        <w:t>Określające wpływ eksploatacji górniczej na działkę lub teren zamierzenia budowlanego - jeśli zamierzenie budowlane znajduje się w granicach terenu górniczego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…………………………………………………………………………….. 20</w:t>
      </w:r>
    </w:p>
    <w:p w14:paraId="5D698FF4" w14:textId="06FD3FD1" w:rsidR="00EF36E7" w:rsidRPr="00EF36E7" w:rsidRDefault="00EF36E7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EF36E7">
        <w:rPr>
          <w:rFonts w:ascii="Arial" w:hAnsi="Arial" w:cs="Arial"/>
          <w:bCs/>
          <w:sz w:val="22"/>
          <w:szCs w:val="22"/>
        </w:rPr>
        <w:t>O charakterze, cechach istniejących i przewidywanych zagrożeń dla środowiska oraz higiena i zdrowia użytkowników projektowanych obiektów budowlanych i ich otoczenia w zakresie zgodnym z przepisami odrębnymi.</w:t>
      </w:r>
      <w:r>
        <w:rPr>
          <w:rFonts w:ascii="Arial" w:hAnsi="Arial" w:cs="Arial"/>
          <w:bCs/>
          <w:sz w:val="22"/>
          <w:szCs w:val="22"/>
        </w:rPr>
        <w:t xml:space="preserve"> ……………………….. 20</w:t>
      </w:r>
    </w:p>
    <w:p w14:paraId="1C611801" w14:textId="39820BD5" w:rsidR="008B2250" w:rsidRPr="000C6045" w:rsidRDefault="008B2250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Wymagania dotyczące </w:t>
      </w:r>
      <w:proofErr w:type="spellStart"/>
      <w:r w:rsidRPr="000C6045">
        <w:rPr>
          <w:rFonts w:ascii="Arial" w:hAnsi="Arial" w:cs="Arial"/>
          <w:bCs/>
          <w:sz w:val="22"/>
          <w:szCs w:val="22"/>
        </w:rPr>
        <w:t>elektromobilności</w:t>
      </w:r>
      <w:proofErr w:type="spellEnd"/>
      <w:r w:rsidRPr="000C6045">
        <w:rPr>
          <w:rFonts w:ascii="Arial" w:hAnsi="Arial" w:cs="Arial"/>
          <w:bCs/>
          <w:sz w:val="22"/>
          <w:szCs w:val="22"/>
        </w:rPr>
        <w:t xml:space="preserve"> i paliw alternatywnych ..................</w:t>
      </w:r>
      <w:r w:rsidR="00EA3F3D">
        <w:rPr>
          <w:rFonts w:ascii="Arial" w:hAnsi="Arial" w:cs="Arial"/>
          <w:bCs/>
          <w:sz w:val="22"/>
          <w:szCs w:val="22"/>
        </w:rPr>
        <w:t>.</w:t>
      </w:r>
      <w:r w:rsidRPr="000C6045">
        <w:rPr>
          <w:rFonts w:ascii="Arial" w:hAnsi="Arial" w:cs="Arial"/>
          <w:bCs/>
          <w:sz w:val="22"/>
          <w:szCs w:val="22"/>
        </w:rPr>
        <w:t>..........</w:t>
      </w:r>
      <w:r w:rsidR="00EA3F3D">
        <w:rPr>
          <w:rFonts w:ascii="Arial" w:hAnsi="Arial" w:cs="Arial"/>
          <w:bCs/>
          <w:sz w:val="22"/>
          <w:szCs w:val="22"/>
        </w:rPr>
        <w:t xml:space="preserve"> 2</w:t>
      </w:r>
      <w:r w:rsidR="0078120C">
        <w:rPr>
          <w:rFonts w:ascii="Arial" w:hAnsi="Arial" w:cs="Arial"/>
          <w:bCs/>
          <w:sz w:val="22"/>
          <w:szCs w:val="22"/>
        </w:rPr>
        <w:t>1</w:t>
      </w:r>
    </w:p>
    <w:p w14:paraId="53E29DE7" w14:textId="351AABE8" w:rsidR="008B2250" w:rsidRPr="000C6045" w:rsidRDefault="008B2250">
      <w:pPr>
        <w:pStyle w:val="Akapitzlist"/>
        <w:numPr>
          <w:ilvl w:val="0"/>
          <w:numId w:val="14"/>
        </w:num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Dane dotyczące warunków ochrony przeciwpożarowej ...........................................</w:t>
      </w:r>
      <w:r w:rsidR="00B2493F">
        <w:rPr>
          <w:rFonts w:ascii="Arial" w:hAnsi="Arial" w:cs="Arial"/>
          <w:bCs/>
          <w:sz w:val="22"/>
          <w:szCs w:val="22"/>
        </w:rPr>
        <w:t xml:space="preserve"> </w:t>
      </w:r>
      <w:r w:rsidR="000C6045" w:rsidRPr="000C6045">
        <w:rPr>
          <w:rFonts w:ascii="Arial" w:hAnsi="Arial" w:cs="Arial"/>
          <w:bCs/>
          <w:sz w:val="22"/>
          <w:szCs w:val="22"/>
        </w:rPr>
        <w:t>2</w:t>
      </w:r>
      <w:r w:rsidR="00EA3F3D">
        <w:rPr>
          <w:rFonts w:ascii="Arial" w:hAnsi="Arial" w:cs="Arial"/>
          <w:bCs/>
          <w:sz w:val="22"/>
          <w:szCs w:val="22"/>
        </w:rPr>
        <w:t>2</w:t>
      </w:r>
    </w:p>
    <w:p w14:paraId="37D098F6" w14:textId="1C066448" w:rsidR="008B2250" w:rsidRPr="000C6045" w:rsidRDefault="008B2250">
      <w:pPr>
        <w:pStyle w:val="Akapitzlist"/>
        <w:numPr>
          <w:ilvl w:val="0"/>
          <w:numId w:val="14"/>
        </w:num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Informacja o obszarze oddziaływania obiektu ..........................................................</w:t>
      </w:r>
      <w:r w:rsidR="00B2493F">
        <w:rPr>
          <w:rFonts w:ascii="Arial" w:hAnsi="Arial" w:cs="Arial"/>
          <w:bCs/>
          <w:sz w:val="22"/>
          <w:szCs w:val="22"/>
        </w:rPr>
        <w:t xml:space="preserve"> </w:t>
      </w:r>
      <w:r w:rsidR="000C6045" w:rsidRPr="000C6045">
        <w:rPr>
          <w:rFonts w:ascii="Arial" w:hAnsi="Arial" w:cs="Arial"/>
          <w:bCs/>
          <w:sz w:val="22"/>
          <w:szCs w:val="22"/>
        </w:rPr>
        <w:t>2</w:t>
      </w:r>
      <w:r w:rsidR="00733CFA">
        <w:rPr>
          <w:rFonts w:ascii="Arial" w:hAnsi="Arial" w:cs="Arial"/>
          <w:bCs/>
          <w:sz w:val="22"/>
          <w:szCs w:val="22"/>
        </w:rPr>
        <w:t>3</w:t>
      </w:r>
    </w:p>
    <w:p w14:paraId="11E93BE8" w14:textId="6E7217AE" w:rsidR="00C61FE4" w:rsidRPr="0078120C" w:rsidRDefault="008B2250">
      <w:pPr>
        <w:pStyle w:val="Akapitzlist"/>
        <w:numPr>
          <w:ilvl w:val="0"/>
          <w:numId w:val="14"/>
        </w:num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Opis zapewnienia niezbędnych warunków do korzystania z  budynku użyteczności publicznej przez osoby niepełnosprawne, o których mowa w art. 1 Konwencji o prawach osób niepełnosprawnych, sporządzonej w Nowym Jorku dnia 13 grudnia 2006 r., w tym osoby starsze ....................................................................................</w:t>
      </w:r>
      <w:r w:rsidR="00B2493F">
        <w:rPr>
          <w:rFonts w:ascii="Arial" w:hAnsi="Arial" w:cs="Arial"/>
          <w:bCs/>
          <w:sz w:val="22"/>
          <w:szCs w:val="22"/>
        </w:rPr>
        <w:t xml:space="preserve"> </w:t>
      </w:r>
      <w:r w:rsidRPr="000C6045">
        <w:rPr>
          <w:rFonts w:ascii="Arial" w:hAnsi="Arial" w:cs="Arial"/>
          <w:bCs/>
          <w:sz w:val="22"/>
          <w:szCs w:val="22"/>
        </w:rPr>
        <w:t>2</w:t>
      </w:r>
      <w:r w:rsidR="00733CFA">
        <w:rPr>
          <w:rFonts w:ascii="Arial" w:hAnsi="Arial" w:cs="Arial"/>
          <w:bCs/>
          <w:sz w:val="22"/>
          <w:szCs w:val="22"/>
        </w:rPr>
        <w:t>4</w:t>
      </w:r>
    </w:p>
    <w:p w14:paraId="558F8A64" w14:textId="169E5CA9" w:rsidR="005359FA" w:rsidRPr="000C6045" w:rsidRDefault="004934DC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 xml:space="preserve">Część rysunkowa </w:t>
      </w:r>
      <w:r w:rsidR="00014B7B" w:rsidRPr="000C6045">
        <w:rPr>
          <w:rFonts w:ascii="Arial" w:hAnsi="Arial" w:cs="Arial"/>
          <w:b/>
          <w:sz w:val="22"/>
          <w:szCs w:val="22"/>
        </w:rPr>
        <w:t>p</w:t>
      </w:r>
      <w:r w:rsidRPr="000C6045">
        <w:rPr>
          <w:rFonts w:ascii="Arial" w:hAnsi="Arial" w:cs="Arial"/>
          <w:b/>
          <w:sz w:val="22"/>
          <w:szCs w:val="22"/>
        </w:rPr>
        <w:t>rojekt</w:t>
      </w:r>
      <w:r w:rsidR="00014B7B" w:rsidRPr="000C6045">
        <w:rPr>
          <w:rFonts w:ascii="Arial" w:hAnsi="Arial" w:cs="Arial"/>
          <w:b/>
          <w:sz w:val="22"/>
          <w:szCs w:val="22"/>
        </w:rPr>
        <w:t>u</w:t>
      </w:r>
      <w:r w:rsidRPr="000C6045">
        <w:rPr>
          <w:rFonts w:ascii="Arial" w:hAnsi="Arial" w:cs="Arial"/>
          <w:b/>
          <w:sz w:val="22"/>
          <w:szCs w:val="22"/>
        </w:rPr>
        <w:t xml:space="preserve"> zagospodarowania terenu</w:t>
      </w:r>
      <w:r w:rsidR="00B2493F">
        <w:rPr>
          <w:rFonts w:ascii="Arial" w:hAnsi="Arial" w:cs="Arial"/>
          <w:b/>
          <w:sz w:val="22"/>
          <w:szCs w:val="22"/>
        </w:rPr>
        <w:t xml:space="preserve"> </w:t>
      </w:r>
      <w:r w:rsidR="008B2250" w:rsidRPr="000C6045">
        <w:rPr>
          <w:rFonts w:ascii="Arial" w:hAnsi="Arial" w:cs="Arial"/>
          <w:b/>
          <w:sz w:val="22"/>
          <w:szCs w:val="22"/>
        </w:rPr>
        <w:t>.................................</w:t>
      </w:r>
      <w:r w:rsidR="00B2493F">
        <w:rPr>
          <w:rFonts w:ascii="Arial" w:hAnsi="Arial" w:cs="Arial"/>
          <w:b/>
          <w:sz w:val="22"/>
          <w:szCs w:val="22"/>
        </w:rPr>
        <w:t xml:space="preserve"> </w:t>
      </w:r>
      <w:r w:rsidR="008B2250" w:rsidRPr="000C6045">
        <w:rPr>
          <w:rFonts w:ascii="Arial" w:hAnsi="Arial" w:cs="Arial"/>
          <w:b/>
          <w:sz w:val="22"/>
          <w:szCs w:val="22"/>
        </w:rPr>
        <w:t>2</w:t>
      </w:r>
      <w:r w:rsidR="00733CFA">
        <w:rPr>
          <w:rFonts w:ascii="Arial" w:hAnsi="Arial" w:cs="Arial"/>
          <w:b/>
          <w:sz w:val="22"/>
          <w:szCs w:val="22"/>
        </w:rPr>
        <w:t>5</w:t>
      </w:r>
    </w:p>
    <w:p w14:paraId="7A547E55" w14:textId="77777777" w:rsidR="00E82273" w:rsidRPr="000C6045" w:rsidRDefault="00E82273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67F785F" w14:textId="77777777" w:rsidR="00E82273" w:rsidRPr="000C6045" w:rsidRDefault="00E82273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333980CC" w14:textId="77777777" w:rsidR="00E82273" w:rsidRDefault="00E82273" w:rsidP="007812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AD6994C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3FB08A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5E6882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1DD899E" w14:textId="77777777" w:rsid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90E2C3" w14:textId="77777777" w:rsidR="000C6045" w:rsidRPr="000C6045" w:rsidRDefault="000C6045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A5D48E2" w14:textId="0607C43D" w:rsidR="00EF36E7" w:rsidRDefault="00EF36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47C0D10" w14:textId="77777777" w:rsidR="00FC7F8C" w:rsidRPr="000C6045" w:rsidRDefault="00FC7F8C" w:rsidP="000C6045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60DF5F5" w14:textId="77777777" w:rsidR="00FC7F8C" w:rsidRPr="000C6045" w:rsidRDefault="00FC7F8C" w:rsidP="000C6045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90EF04D" w14:textId="0BE9ADD3" w:rsidR="00E61C4D" w:rsidRPr="000C6045" w:rsidRDefault="008968F6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>Część opisowa projektu zagospodarowania terenu</w:t>
      </w:r>
    </w:p>
    <w:p w14:paraId="758F7B0C" w14:textId="77777777" w:rsidR="00E61C4D" w:rsidRPr="000C6045" w:rsidRDefault="00E61C4D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FE98244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C373780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5930A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AD040A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80A71C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97AED9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D1B6DDD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0525F25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19008F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373A01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B8F9D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955F097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FBCD3D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FD64B7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0DAC3A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950EB4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E61DCF2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65E351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CE6520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0A8080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F07C59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4DF57F9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3EA5AE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966BCDC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6803B0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624084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E51F007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7221D9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D894B7D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21C317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462A8A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FDABA2A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24A26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77AF73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929AAD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44DF1F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30A743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48DB0F9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CB0F36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133A6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B516B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35C126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3FB800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82D91B" w14:textId="77777777" w:rsidR="006257EB" w:rsidRPr="000C6045" w:rsidRDefault="006257EB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D90958" w14:textId="77777777" w:rsidR="0078120C" w:rsidRDefault="0078120C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4C09A3" w14:textId="77777777" w:rsidR="0078120C" w:rsidRPr="000C6045" w:rsidRDefault="0078120C" w:rsidP="000C604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321694" w14:textId="4B78F6EF" w:rsidR="00090579" w:rsidRPr="000C6045" w:rsidRDefault="00090579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" w:name="_Toc151488244"/>
      <w:r w:rsidRPr="000C6045">
        <w:rPr>
          <w:rFonts w:ascii="Arial" w:hAnsi="Arial" w:cs="Arial"/>
          <w:b/>
          <w:sz w:val="22"/>
          <w:szCs w:val="22"/>
        </w:rPr>
        <w:t>Określenie przedmiotu zamierzenia budowlaneg</w:t>
      </w:r>
      <w:bookmarkEnd w:id="1"/>
      <w:r w:rsidR="00414B75" w:rsidRPr="000C6045">
        <w:rPr>
          <w:rFonts w:ascii="Arial" w:hAnsi="Arial" w:cs="Arial"/>
          <w:b/>
          <w:sz w:val="22"/>
          <w:szCs w:val="22"/>
        </w:rPr>
        <w:t>o</w:t>
      </w:r>
    </w:p>
    <w:p w14:paraId="5096B894" w14:textId="6E783CC7" w:rsidR="00A92E2C" w:rsidRPr="000C6045" w:rsidRDefault="00A92E2C" w:rsidP="000C6045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168F514" w14:textId="060E6B6E" w:rsidR="0082269F" w:rsidRPr="000C6045" w:rsidRDefault="00414B7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Przedmiotem projektowanej inwestycji jest </w:t>
      </w:r>
      <w:r w:rsidR="0082269F" w:rsidRPr="000C6045">
        <w:rPr>
          <w:rFonts w:ascii="Arial" w:hAnsi="Arial" w:cs="Arial"/>
          <w:sz w:val="22"/>
          <w:szCs w:val="22"/>
        </w:rPr>
        <w:t>budowa budynku usługowego wraz z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 xml:space="preserve">zagospodarowaniem terenu oraz infrastrukturą techniczną w tym: budowa miejsc postojowych, budowa podziemnego zbiornika wody do celów przeciwpożarowych,  budowa nowych odcinków instalacji zewnętrznych: wodociągowej, kanalizacji sanitarnej,  kanalizacji deszczowej, gazowej i elektrycznych, oraz przebudowa dróg wewnętrznych, placów manewrowych i chodników, </w:t>
      </w:r>
      <w:r w:rsidRPr="000C6045">
        <w:rPr>
          <w:rFonts w:ascii="Arial" w:hAnsi="Arial" w:cs="Arial"/>
          <w:sz w:val="22"/>
          <w:szCs w:val="22"/>
        </w:rPr>
        <w:t>położonych w</w:t>
      </w:r>
      <w:r w:rsidR="0082269F" w:rsidRPr="000C6045">
        <w:rPr>
          <w:rFonts w:ascii="Arial" w:hAnsi="Arial" w:cs="Arial"/>
          <w:sz w:val="22"/>
          <w:szCs w:val="22"/>
        </w:rPr>
        <w:t>e</w:t>
      </w:r>
      <w:r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Wołominie</w:t>
      </w:r>
      <w:r w:rsidRPr="000C6045">
        <w:rPr>
          <w:rFonts w:ascii="Arial" w:hAnsi="Arial" w:cs="Arial"/>
          <w:sz w:val="22"/>
          <w:szCs w:val="22"/>
        </w:rPr>
        <w:t xml:space="preserve"> przy ul. </w:t>
      </w:r>
      <w:proofErr w:type="spellStart"/>
      <w:r w:rsidR="0082269F" w:rsidRPr="000C6045">
        <w:rPr>
          <w:rFonts w:ascii="Arial" w:hAnsi="Arial" w:cs="Arial"/>
          <w:sz w:val="22"/>
          <w:szCs w:val="22"/>
        </w:rPr>
        <w:t>Kobyłkowskiej</w:t>
      </w:r>
      <w:proofErr w:type="spellEnd"/>
      <w:r w:rsidR="0082269F" w:rsidRPr="000C6045">
        <w:rPr>
          <w:rFonts w:ascii="Arial" w:hAnsi="Arial" w:cs="Arial"/>
          <w:sz w:val="22"/>
          <w:szCs w:val="22"/>
        </w:rPr>
        <w:t xml:space="preserve">. Inwestycja projektowana jest na działkach nr </w:t>
      </w:r>
      <w:proofErr w:type="spellStart"/>
      <w:r w:rsidR="0082269F" w:rsidRPr="000C6045">
        <w:rPr>
          <w:rFonts w:ascii="Arial" w:hAnsi="Arial" w:cs="Arial"/>
          <w:sz w:val="22"/>
          <w:szCs w:val="22"/>
        </w:rPr>
        <w:t>ewid</w:t>
      </w:r>
      <w:proofErr w:type="spellEnd"/>
      <w:r w:rsidR="0082269F" w:rsidRPr="000C6045">
        <w:rPr>
          <w:rFonts w:ascii="Arial" w:hAnsi="Arial" w:cs="Arial"/>
          <w:sz w:val="22"/>
          <w:szCs w:val="22"/>
        </w:rPr>
        <w:t>.</w:t>
      </w:r>
      <w:r w:rsidR="007A0841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162/4,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162/6,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162/7,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162/8,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162/9,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162/10,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162/11,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162/12,</w:t>
      </w:r>
      <w:r w:rsidR="006D55BF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162/13, 162/14, 162/15, 162/16, 162/17</w:t>
      </w:r>
      <w:r w:rsidR="006D55BF">
        <w:rPr>
          <w:rFonts w:ascii="Arial" w:hAnsi="Arial" w:cs="Arial"/>
          <w:sz w:val="22"/>
          <w:szCs w:val="22"/>
        </w:rPr>
        <w:t xml:space="preserve"> i </w:t>
      </w:r>
      <w:r w:rsidR="0082269F" w:rsidRPr="000C6045">
        <w:rPr>
          <w:rFonts w:ascii="Arial" w:hAnsi="Arial" w:cs="Arial"/>
          <w:sz w:val="22"/>
          <w:szCs w:val="22"/>
        </w:rPr>
        <w:t>162/18.</w:t>
      </w:r>
    </w:p>
    <w:p w14:paraId="689A3BCF" w14:textId="228EC640" w:rsidR="00AF0E46" w:rsidRPr="000C6045" w:rsidRDefault="0082269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  </w:t>
      </w:r>
    </w:p>
    <w:p w14:paraId="70653D81" w14:textId="3BA5F44F" w:rsidR="00AF0E46" w:rsidRPr="000C6045" w:rsidRDefault="00AF0E46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" w:name="_Toc151488245"/>
      <w:r w:rsidRPr="000C6045">
        <w:rPr>
          <w:rFonts w:ascii="Arial" w:hAnsi="Arial" w:cs="Arial"/>
          <w:b/>
          <w:sz w:val="22"/>
          <w:szCs w:val="22"/>
        </w:rPr>
        <w:t>Lokalizacja</w:t>
      </w:r>
      <w:bookmarkEnd w:id="2"/>
      <w:r w:rsidRPr="000C6045">
        <w:rPr>
          <w:rFonts w:ascii="Arial" w:hAnsi="Arial" w:cs="Arial"/>
          <w:b/>
          <w:sz w:val="22"/>
          <w:szCs w:val="22"/>
        </w:rPr>
        <w:t xml:space="preserve"> </w:t>
      </w:r>
    </w:p>
    <w:p w14:paraId="5ADE3A09" w14:textId="77777777" w:rsidR="00327EAC" w:rsidRPr="000C6045" w:rsidRDefault="00327EAC" w:rsidP="000C6045">
      <w:pPr>
        <w:pStyle w:val="Akapitzlist"/>
        <w:spacing w:line="276" w:lineRule="auto"/>
        <w:ind w:left="720" w:firstLine="696"/>
        <w:jc w:val="both"/>
        <w:rPr>
          <w:rFonts w:ascii="Arial" w:hAnsi="Arial" w:cs="Arial"/>
          <w:sz w:val="22"/>
          <w:szCs w:val="22"/>
        </w:rPr>
      </w:pPr>
    </w:p>
    <w:p w14:paraId="4E6A9F08" w14:textId="01122B68" w:rsidR="00414B75" w:rsidRPr="000C6045" w:rsidRDefault="00327EA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Projektowana inwestycja położona jest w mieście </w:t>
      </w:r>
      <w:r w:rsidR="0082269F" w:rsidRPr="000C6045">
        <w:rPr>
          <w:rFonts w:ascii="Arial" w:hAnsi="Arial" w:cs="Arial"/>
          <w:sz w:val="22"/>
          <w:szCs w:val="22"/>
        </w:rPr>
        <w:t>Wołomin</w:t>
      </w:r>
      <w:r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 xml:space="preserve">przy ul. </w:t>
      </w:r>
      <w:proofErr w:type="spellStart"/>
      <w:r w:rsidR="0082269F" w:rsidRPr="000C6045">
        <w:rPr>
          <w:rFonts w:ascii="Arial" w:hAnsi="Arial" w:cs="Arial"/>
          <w:sz w:val="22"/>
          <w:szCs w:val="22"/>
        </w:rPr>
        <w:t>Kobyłkowskiej</w:t>
      </w:r>
      <w:proofErr w:type="spellEnd"/>
      <w:r w:rsidR="0082269F" w:rsidRPr="000C6045">
        <w:rPr>
          <w:rFonts w:ascii="Arial" w:hAnsi="Arial" w:cs="Arial"/>
          <w:sz w:val="22"/>
          <w:szCs w:val="22"/>
        </w:rPr>
        <w:t xml:space="preserve">. Inwestycja projektowana jest na działkach nr </w:t>
      </w:r>
      <w:proofErr w:type="spellStart"/>
      <w:r w:rsidR="0082269F" w:rsidRPr="000C6045">
        <w:rPr>
          <w:rFonts w:ascii="Arial" w:hAnsi="Arial" w:cs="Arial"/>
          <w:sz w:val="22"/>
          <w:szCs w:val="22"/>
        </w:rPr>
        <w:t>ewid</w:t>
      </w:r>
      <w:proofErr w:type="spellEnd"/>
      <w:r w:rsidR="0082269F" w:rsidRPr="000C6045">
        <w:rPr>
          <w:rFonts w:ascii="Arial" w:hAnsi="Arial" w:cs="Arial"/>
          <w:sz w:val="22"/>
          <w:szCs w:val="22"/>
        </w:rPr>
        <w:t>. 162/4,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162/6,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162/7,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162/8,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162/9,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162/10,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162/11,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162/12,</w:t>
      </w:r>
      <w:r w:rsidR="00A34B6B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162/13, 162/14, 162/15, 162/16, 162/17,</w:t>
      </w:r>
      <w:r w:rsidR="00545530" w:rsidRPr="000C6045">
        <w:rPr>
          <w:rFonts w:ascii="Arial" w:hAnsi="Arial" w:cs="Arial"/>
          <w:sz w:val="22"/>
          <w:szCs w:val="22"/>
        </w:rPr>
        <w:t xml:space="preserve"> </w:t>
      </w:r>
      <w:r w:rsidR="0082269F" w:rsidRPr="000C6045">
        <w:rPr>
          <w:rFonts w:ascii="Arial" w:hAnsi="Arial" w:cs="Arial"/>
          <w:sz w:val="22"/>
          <w:szCs w:val="22"/>
        </w:rPr>
        <w:t>162/18.</w:t>
      </w:r>
      <w:r w:rsidRPr="000C6045">
        <w:rPr>
          <w:rFonts w:ascii="Arial" w:hAnsi="Arial" w:cs="Arial"/>
          <w:sz w:val="22"/>
          <w:szCs w:val="22"/>
        </w:rPr>
        <w:t xml:space="preserve"> Dla terenu </w:t>
      </w:r>
      <w:r w:rsidR="0082269F" w:rsidRPr="000C6045">
        <w:rPr>
          <w:rFonts w:ascii="Arial" w:hAnsi="Arial" w:cs="Arial"/>
          <w:sz w:val="22"/>
          <w:szCs w:val="22"/>
        </w:rPr>
        <w:t>obowiązuje Miejscowy plan zagospodarowania terenu (Uchwała Nr LVIII-146/2018 z dnia 2018-10-11 w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>sprawie miejscowego planu zagospodarowania przestrzennego Osiedla Wołominek w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2269F" w:rsidRPr="000C6045">
        <w:rPr>
          <w:rFonts w:ascii="Arial" w:hAnsi="Arial" w:cs="Arial"/>
          <w:sz w:val="22"/>
          <w:szCs w:val="22"/>
        </w:rPr>
        <w:t>Wołominie – część A). Zgodnie z planem teren inwestycji oznaczony jest symbolem U/MN-2</w:t>
      </w:r>
      <w:r w:rsidR="00A34B6B" w:rsidRPr="000C6045">
        <w:rPr>
          <w:rFonts w:ascii="Arial" w:hAnsi="Arial" w:cs="Arial"/>
          <w:sz w:val="22"/>
          <w:szCs w:val="22"/>
        </w:rPr>
        <w:t xml:space="preserve"> - tereny zabudowy usługowej i mieszkaniowej jednorodzinnej.</w:t>
      </w:r>
    </w:p>
    <w:p w14:paraId="7B7BB94B" w14:textId="77777777" w:rsidR="00437CD2" w:rsidRPr="000C6045" w:rsidRDefault="00437CD2" w:rsidP="000C6045">
      <w:pPr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C240C2A" w14:textId="3349EBB7" w:rsidR="00090579" w:rsidRPr="000C6045" w:rsidRDefault="00090579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3" w:name="_Toc151488246"/>
      <w:r w:rsidRPr="000C6045">
        <w:rPr>
          <w:rFonts w:ascii="Arial" w:hAnsi="Arial" w:cs="Arial"/>
          <w:b/>
          <w:sz w:val="22"/>
          <w:szCs w:val="22"/>
        </w:rPr>
        <w:t>Określenie istniejącego zagospodarowania terenu</w:t>
      </w:r>
      <w:bookmarkEnd w:id="3"/>
    </w:p>
    <w:p w14:paraId="3FF93139" w14:textId="77777777" w:rsidR="00AF0E46" w:rsidRPr="000C6045" w:rsidRDefault="00AF0E46" w:rsidP="000C6045">
      <w:pPr>
        <w:pStyle w:val="Akapitzlist"/>
        <w:spacing w:line="276" w:lineRule="auto"/>
        <w:ind w:left="72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F40C1C3" w14:textId="76872D45" w:rsidR="00EA42F3" w:rsidRPr="00EA42F3" w:rsidRDefault="00EA42F3">
      <w:pPr>
        <w:pStyle w:val="Akapitzlist"/>
        <w:numPr>
          <w:ilvl w:val="1"/>
          <w:numId w:val="13"/>
        </w:numPr>
        <w:spacing w:line="276" w:lineRule="auto"/>
        <w:ind w:left="851" w:hanging="491"/>
        <w:jc w:val="both"/>
        <w:rPr>
          <w:rFonts w:ascii="Arial" w:hAnsi="Arial" w:cs="Arial"/>
          <w:b/>
          <w:bCs/>
          <w:sz w:val="22"/>
          <w:szCs w:val="22"/>
        </w:rPr>
      </w:pPr>
      <w:r w:rsidRPr="00EA42F3">
        <w:rPr>
          <w:rFonts w:ascii="Arial" w:hAnsi="Arial" w:cs="Arial"/>
          <w:b/>
          <w:bCs/>
          <w:sz w:val="22"/>
          <w:szCs w:val="22"/>
        </w:rPr>
        <w:t>Opis istniejącego zagospodarowania terenu</w:t>
      </w:r>
    </w:p>
    <w:p w14:paraId="15E8F775" w14:textId="77777777" w:rsidR="00EA42F3" w:rsidRPr="006D55BF" w:rsidRDefault="00EA42F3" w:rsidP="00EA42F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55BF">
        <w:rPr>
          <w:rFonts w:ascii="Arial" w:hAnsi="Arial" w:cs="Arial"/>
          <w:sz w:val="22"/>
          <w:szCs w:val="22"/>
        </w:rPr>
        <w:t>Teren, będący przedmiotem opracowania obecnie jest zabudowany. Występują na nim następujące elementy zagospodarowania terenu. Budynek produkcyjny (produkcja kosmetyków) – (częściowo parterowy, częściowo 3 kondygnacyjny w konstrukcji żelbetowo-murowanej, dach czterospadowy zlokalizowany w głębi działki równolegle do granicy,  oraz budynek biurowy (biuro zarządu) – 2-kondygnacyjny o konstrukcji murowanej z dachem czterospadowym, zlokalizowany równolegle do ulicy. Na działce zlokalizowany jest także  istniejący budynek magazynowy w złym stanie technicznym przeznaczony do rozbiórki. Jest to budynek jednokondygnacyjny o konstrukcji murowanej z dachem dwuspadowym zlokalizowany tak jak pozostałe budynki równolegle do ulicy.</w:t>
      </w:r>
    </w:p>
    <w:p w14:paraId="2569FE2D" w14:textId="77777777" w:rsidR="00EA42F3" w:rsidRDefault="00EA42F3" w:rsidP="00EA42F3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Teren w granicach opracowania na działach inwestora charakteryzuje się niewielkim około 1 % spadkiem w kierunku zachodnim. Teren jest częściowo utwardzony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0C604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</w:t>
      </w:r>
      <w:r w:rsidRPr="000C6045">
        <w:rPr>
          <w:rFonts w:ascii="Arial" w:hAnsi="Arial" w:cs="Arial"/>
          <w:sz w:val="22"/>
          <w:szCs w:val="22"/>
        </w:rPr>
        <w:t>ojścia, dojazdy do istniejącej zabudowy) oraz posiada elementy uzbrojenia instalacyjnego (w obszarze projektowanego budynku usługowego instalacje do przebudowania lub do likwidacji). W pozostałej części występuje zieleń naturalna.</w:t>
      </w:r>
    </w:p>
    <w:p w14:paraId="204791F8" w14:textId="77777777" w:rsidR="00EA42F3" w:rsidRDefault="00EA42F3" w:rsidP="00EA42F3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10A11239" w14:textId="643C4F23" w:rsidR="00EA42F3" w:rsidRPr="000C6045" w:rsidRDefault="00EA42F3" w:rsidP="00EA42F3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Wjazd na działkę zapewniają dwa zjazdy z ulicy </w:t>
      </w:r>
      <w:proofErr w:type="spellStart"/>
      <w:r w:rsidRPr="000C6045">
        <w:rPr>
          <w:rFonts w:ascii="Arial" w:hAnsi="Arial" w:cs="Arial"/>
          <w:sz w:val="22"/>
          <w:szCs w:val="22"/>
        </w:rPr>
        <w:t>Kobyłkowskiej</w:t>
      </w:r>
      <w:proofErr w:type="spellEnd"/>
      <w:r w:rsidRPr="000C6045">
        <w:rPr>
          <w:rFonts w:ascii="Arial" w:hAnsi="Arial" w:cs="Arial"/>
          <w:sz w:val="22"/>
          <w:szCs w:val="22"/>
        </w:rPr>
        <w:t>, jeden zlokalizowany w środkowej części terenu opracowania przy budynku biurowym a drugi w południowo-zachodniej części działki za budynkiem magazynowym przeznaczonym do rozbiórki. Na terenie występuje obecnie 40 miejsc postojowych z czego 33 miejsca postojowe dla samochodów osobowych zlokalizowane są przy budynku produkcyjno-magazynowym oznaczonym na rysunku zagospodarowania terenu nr 3 oraz 7 miejsc postojowych przy budynku biurowym zarządu oznaczonym nr 2</w:t>
      </w:r>
      <w:r>
        <w:rPr>
          <w:rFonts w:ascii="Arial" w:hAnsi="Arial" w:cs="Arial"/>
          <w:sz w:val="22"/>
          <w:szCs w:val="22"/>
        </w:rPr>
        <w:t>.</w:t>
      </w:r>
    </w:p>
    <w:p w14:paraId="11FAE9D4" w14:textId="155C1A5C" w:rsidR="00EA42F3" w:rsidRPr="00EA42F3" w:rsidRDefault="00EA42F3">
      <w:pPr>
        <w:pStyle w:val="Akapitzlist"/>
        <w:numPr>
          <w:ilvl w:val="1"/>
          <w:numId w:val="13"/>
        </w:numPr>
        <w:spacing w:line="276" w:lineRule="auto"/>
        <w:ind w:left="851" w:hanging="491"/>
        <w:jc w:val="both"/>
        <w:rPr>
          <w:rFonts w:ascii="Arial" w:hAnsi="Arial" w:cs="Arial"/>
          <w:b/>
          <w:bCs/>
          <w:sz w:val="22"/>
          <w:szCs w:val="22"/>
        </w:rPr>
      </w:pPr>
      <w:r w:rsidRPr="00EA42F3">
        <w:rPr>
          <w:rFonts w:ascii="Arial" w:hAnsi="Arial" w:cs="Arial"/>
          <w:b/>
          <w:bCs/>
          <w:sz w:val="22"/>
          <w:szCs w:val="22"/>
        </w:rPr>
        <w:t xml:space="preserve">Budynek magazynowy przeznaczony do rozbiórki </w:t>
      </w:r>
    </w:p>
    <w:p w14:paraId="52EF881E" w14:textId="35CBBDC7" w:rsidR="006D55BF" w:rsidRDefault="006D55BF" w:rsidP="006D55B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5C2BD094" w14:textId="0DA1F7A5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F33B5F">
        <w:rPr>
          <w:rFonts w:ascii="Arial" w:hAnsi="Arial" w:cs="Arial"/>
          <w:b/>
          <w:bCs/>
          <w:sz w:val="22"/>
          <w:szCs w:val="22"/>
        </w:rPr>
        <w:t>Lokalizacja obiektu</w:t>
      </w:r>
      <w:r>
        <w:rPr>
          <w:rFonts w:ascii="Arial" w:hAnsi="Arial" w:cs="Arial"/>
          <w:b/>
          <w:bCs/>
          <w:sz w:val="22"/>
          <w:szCs w:val="22"/>
        </w:rPr>
        <w:t>, opis stanu istniejącego</w:t>
      </w:r>
      <w:r w:rsidRPr="00F33B5F">
        <w:rPr>
          <w:rFonts w:ascii="Arial" w:hAnsi="Arial" w:cs="Arial"/>
          <w:b/>
          <w:bCs/>
          <w:sz w:val="22"/>
          <w:szCs w:val="22"/>
        </w:rPr>
        <w:t>:</w:t>
      </w:r>
    </w:p>
    <w:p w14:paraId="17EDA731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Budynek magazynowy przeznaczony do rozbiórki zlokalizowany jest w północno – zachodniej części nieruchomości (na działkach nr 162/4, 162/8 i 162/9) – usytuowanie obiektu zaznaczono na rysunku projektu zagospodarowania terenu. Pod budynkiem przebiegają istniejące instalacje: kanalizacji sanitarnej i gazu, które planowane są do przełożenia wg projektów branżowych.</w:t>
      </w:r>
    </w:p>
    <w:p w14:paraId="45290DD5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Wymiary gabarytowe:</w:t>
      </w:r>
    </w:p>
    <w:p w14:paraId="530473CD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- szerokość = 19,1 m</w:t>
      </w:r>
    </w:p>
    <w:p w14:paraId="6CDB6DFD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- długość = 49,0 m</w:t>
      </w:r>
    </w:p>
    <w:p w14:paraId="3917800B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- wysokość max. = ok. 4,1 m</w:t>
      </w:r>
    </w:p>
    <w:p w14:paraId="5597E6A9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F33B5F">
        <w:rPr>
          <w:rFonts w:ascii="Arial" w:hAnsi="Arial" w:cs="Arial"/>
          <w:sz w:val="22"/>
          <w:szCs w:val="22"/>
        </w:rPr>
        <w:t>- powierzchnia zabudowy = 945 m</w:t>
      </w:r>
      <w:r w:rsidRPr="00F33B5F">
        <w:rPr>
          <w:rFonts w:ascii="Arial" w:hAnsi="Arial" w:cs="Arial"/>
          <w:sz w:val="22"/>
          <w:szCs w:val="22"/>
          <w:vertAlign w:val="superscript"/>
        </w:rPr>
        <w:t>2</w:t>
      </w:r>
    </w:p>
    <w:p w14:paraId="6E31258E" w14:textId="14CE226B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Budynek jest wyposażony w nieczynne instalacje:</w:t>
      </w:r>
      <w:r w:rsidR="00534814">
        <w:rPr>
          <w:rFonts w:ascii="Arial" w:hAnsi="Arial" w:cs="Arial"/>
          <w:sz w:val="22"/>
          <w:szCs w:val="22"/>
        </w:rPr>
        <w:t xml:space="preserve"> </w:t>
      </w:r>
      <w:r w:rsidRPr="00F33B5F">
        <w:rPr>
          <w:rFonts w:ascii="Arial" w:hAnsi="Arial" w:cs="Arial"/>
          <w:sz w:val="22"/>
          <w:szCs w:val="22"/>
        </w:rPr>
        <w:t>elektryczną,</w:t>
      </w:r>
      <w:r w:rsidR="00534814">
        <w:rPr>
          <w:rFonts w:ascii="Arial" w:hAnsi="Arial" w:cs="Arial"/>
          <w:sz w:val="22"/>
          <w:szCs w:val="22"/>
        </w:rPr>
        <w:t xml:space="preserve"> </w:t>
      </w:r>
      <w:r w:rsidRPr="00F33B5F">
        <w:rPr>
          <w:rFonts w:ascii="Arial" w:hAnsi="Arial" w:cs="Arial"/>
          <w:sz w:val="22"/>
          <w:szCs w:val="22"/>
        </w:rPr>
        <w:t>wodociągową</w:t>
      </w:r>
      <w:r w:rsidR="00534814">
        <w:rPr>
          <w:rFonts w:ascii="Arial" w:hAnsi="Arial" w:cs="Arial"/>
          <w:sz w:val="22"/>
          <w:szCs w:val="22"/>
        </w:rPr>
        <w:t xml:space="preserve">, </w:t>
      </w:r>
      <w:r w:rsidRPr="00F33B5F">
        <w:rPr>
          <w:rFonts w:ascii="Arial" w:hAnsi="Arial" w:cs="Arial"/>
          <w:sz w:val="22"/>
          <w:szCs w:val="22"/>
        </w:rPr>
        <w:t>kanalizacji sanitarnej</w:t>
      </w:r>
      <w:r w:rsidR="00534814">
        <w:rPr>
          <w:rFonts w:ascii="Arial" w:hAnsi="Arial" w:cs="Arial"/>
          <w:sz w:val="22"/>
          <w:szCs w:val="22"/>
        </w:rPr>
        <w:t xml:space="preserve">, </w:t>
      </w:r>
      <w:r w:rsidRPr="00F33B5F">
        <w:rPr>
          <w:rFonts w:ascii="Arial" w:hAnsi="Arial" w:cs="Arial"/>
          <w:sz w:val="22"/>
          <w:szCs w:val="22"/>
        </w:rPr>
        <w:t>gazową</w:t>
      </w:r>
      <w:r w:rsidR="00534814">
        <w:rPr>
          <w:rFonts w:ascii="Arial" w:hAnsi="Arial" w:cs="Arial"/>
          <w:sz w:val="22"/>
          <w:szCs w:val="22"/>
        </w:rPr>
        <w:t>.</w:t>
      </w:r>
    </w:p>
    <w:p w14:paraId="6E7AB065" w14:textId="77777777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Konstrukcja budynku:</w:t>
      </w:r>
    </w:p>
    <w:p w14:paraId="73CDFD9C" w14:textId="06966DEF" w:rsidR="00F33B5F" w:rsidRPr="00F33B5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F33B5F">
        <w:rPr>
          <w:rFonts w:ascii="Arial" w:hAnsi="Arial" w:cs="Arial"/>
          <w:sz w:val="22"/>
          <w:szCs w:val="22"/>
        </w:rPr>
        <w:t>udynek parterowy, wolnostojący, o konstrukcji szkieletowej żelbetowej. Główną konstrukcję nośną stanowią ramy żelbetowe w rozstawie 6,0m. Ściany osłonowe murowane warstwowe z cegły silikatowej, ocieplone 5 cm styropianem. Konstrukcja dachu – płatwie żelbetowe i płyty dachowe panwiowe, ocieplenie 10 cm wełny mineralnej, pokrycie papą.</w:t>
      </w:r>
    </w:p>
    <w:p w14:paraId="2B39B940" w14:textId="408751AB" w:rsidR="006D55BF" w:rsidRDefault="00F33B5F" w:rsidP="00F33B5F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F33B5F">
        <w:rPr>
          <w:rFonts w:ascii="Arial" w:hAnsi="Arial" w:cs="Arial"/>
          <w:sz w:val="22"/>
          <w:szCs w:val="22"/>
        </w:rPr>
        <w:t>Budynek nie jest użytkowany.</w:t>
      </w:r>
    </w:p>
    <w:p w14:paraId="1BFAB930" w14:textId="77777777" w:rsidR="008B71C7" w:rsidRPr="008B71C7" w:rsidRDefault="008B71C7" w:rsidP="008B71C7">
      <w:pPr>
        <w:spacing w:line="276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8B71C7">
        <w:rPr>
          <w:rFonts w:ascii="Arial" w:hAnsi="Arial" w:cs="Arial"/>
          <w:b/>
          <w:bCs/>
          <w:sz w:val="22"/>
          <w:szCs w:val="22"/>
        </w:rPr>
        <w:t>Zakres i sposób prowadzenia robót rozbiórkowych</w:t>
      </w:r>
    </w:p>
    <w:p w14:paraId="7C9F2B5E" w14:textId="77777777" w:rsidR="008B71C7" w:rsidRPr="008B71C7" w:rsidRDefault="008B71C7" w:rsidP="008B71C7">
      <w:pPr>
        <w:spacing w:line="276" w:lineRule="auto"/>
        <w:ind w:left="851"/>
        <w:jc w:val="both"/>
        <w:rPr>
          <w:rFonts w:ascii="Arial" w:hAnsi="Arial" w:cs="Arial"/>
          <w:sz w:val="22"/>
          <w:szCs w:val="22"/>
          <w:u w:val="single"/>
        </w:rPr>
      </w:pPr>
      <w:r w:rsidRPr="008B71C7">
        <w:rPr>
          <w:rFonts w:ascii="Arial" w:hAnsi="Arial" w:cs="Arial"/>
          <w:sz w:val="22"/>
          <w:szCs w:val="22"/>
          <w:u w:val="single"/>
        </w:rPr>
        <w:t>Prace wstępne, roboty przygotowawcze do rozbiórki:</w:t>
      </w:r>
    </w:p>
    <w:p w14:paraId="65DD6C49" w14:textId="430B1A65" w:rsidR="008B71C7" w:rsidRPr="008B71C7" w:rsidRDefault="008B71C7" w:rsidP="008B71C7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B71C7">
        <w:rPr>
          <w:rFonts w:ascii="Arial" w:hAnsi="Arial" w:cs="Arial"/>
          <w:sz w:val="22"/>
          <w:szCs w:val="22"/>
        </w:rPr>
        <w:t>Przed rozpoczęciem robót rozbiórkowych należy odłączyć od rozbieranego</w:t>
      </w:r>
      <w:r>
        <w:rPr>
          <w:rFonts w:ascii="Arial" w:hAnsi="Arial" w:cs="Arial"/>
          <w:sz w:val="22"/>
          <w:szCs w:val="22"/>
        </w:rPr>
        <w:t xml:space="preserve"> </w:t>
      </w:r>
      <w:r w:rsidRPr="008B71C7">
        <w:rPr>
          <w:rFonts w:ascii="Arial" w:hAnsi="Arial" w:cs="Arial"/>
          <w:sz w:val="22"/>
          <w:szCs w:val="22"/>
        </w:rPr>
        <w:t>obiektu wsz</w:t>
      </w:r>
      <w:r>
        <w:rPr>
          <w:rFonts w:ascii="Arial" w:hAnsi="Arial" w:cs="Arial"/>
          <w:sz w:val="22"/>
          <w:szCs w:val="22"/>
        </w:rPr>
        <w:t>ystkie</w:t>
      </w:r>
      <w:r w:rsidRPr="008B71C7">
        <w:rPr>
          <w:rFonts w:ascii="Arial" w:hAnsi="Arial" w:cs="Arial"/>
          <w:sz w:val="22"/>
          <w:szCs w:val="22"/>
        </w:rPr>
        <w:t xml:space="preserve"> media (inst. wod</w:t>
      </w:r>
      <w:r>
        <w:rPr>
          <w:rFonts w:ascii="Arial" w:hAnsi="Arial" w:cs="Arial"/>
          <w:sz w:val="22"/>
          <w:szCs w:val="22"/>
        </w:rPr>
        <w:t>ociągowe, kanalizacyjne,</w:t>
      </w:r>
      <w:r w:rsidRPr="008B71C7">
        <w:rPr>
          <w:rFonts w:ascii="Arial" w:hAnsi="Arial" w:cs="Arial"/>
          <w:sz w:val="22"/>
          <w:szCs w:val="22"/>
        </w:rPr>
        <w:t xml:space="preserve"> ekle</w:t>
      </w:r>
      <w:r>
        <w:rPr>
          <w:rFonts w:ascii="Arial" w:hAnsi="Arial" w:cs="Arial"/>
          <w:sz w:val="22"/>
          <w:szCs w:val="22"/>
        </w:rPr>
        <w:t>ktyczne</w:t>
      </w:r>
      <w:r w:rsidRPr="008B71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gaz</w:t>
      </w:r>
      <w:r w:rsidRPr="008B71C7">
        <w:rPr>
          <w:rFonts w:ascii="Arial" w:hAnsi="Arial" w:cs="Arial"/>
          <w:sz w:val="22"/>
          <w:szCs w:val="22"/>
        </w:rPr>
        <w:t>). Miejsca odłączenia,</w:t>
      </w:r>
      <w:r>
        <w:rPr>
          <w:rFonts w:ascii="Arial" w:hAnsi="Arial" w:cs="Arial"/>
          <w:sz w:val="22"/>
          <w:szCs w:val="22"/>
        </w:rPr>
        <w:t xml:space="preserve"> </w:t>
      </w:r>
      <w:r w:rsidRPr="008B71C7">
        <w:rPr>
          <w:rFonts w:ascii="Arial" w:hAnsi="Arial" w:cs="Arial"/>
          <w:sz w:val="22"/>
          <w:szCs w:val="22"/>
        </w:rPr>
        <w:t>wyłączniki, zawory itp., winny znajdować się poza obrębem robót budowlanych.</w:t>
      </w:r>
    </w:p>
    <w:p w14:paraId="04D1CC42" w14:textId="4F8959C1" w:rsidR="008B71C7" w:rsidRPr="008B71C7" w:rsidRDefault="008B71C7" w:rsidP="008B71C7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 w:rsidRPr="008B71C7">
        <w:rPr>
          <w:rFonts w:ascii="Arial" w:hAnsi="Arial" w:cs="Arial"/>
          <w:sz w:val="22"/>
          <w:szCs w:val="22"/>
        </w:rPr>
        <w:t>- Wykonać ogrodzenie terenu rozbiórki i oznakować tablicami ostrzegawczymi,</w:t>
      </w:r>
      <w:r>
        <w:rPr>
          <w:rFonts w:ascii="Arial" w:hAnsi="Arial" w:cs="Arial"/>
          <w:sz w:val="22"/>
          <w:szCs w:val="22"/>
        </w:rPr>
        <w:t xml:space="preserve"> </w:t>
      </w:r>
      <w:r w:rsidRPr="008B71C7">
        <w:rPr>
          <w:rFonts w:ascii="Arial" w:hAnsi="Arial" w:cs="Arial"/>
          <w:sz w:val="22"/>
          <w:szCs w:val="22"/>
        </w:rPr>
        <w:t>zwłaszcza przy bramie wjazdowej, zakazami wstępu osób nie biorących udziału w</w:t>
      </w:r>
    </w:p>
    <w:p w14:paraId="7F95B4CC" w14:textId="77777777" w:rsidR="008B71C7" w:rsidRPr="008B71C7" w:rsidRDefault="008B71C7" w:rsidP="008B71C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8B71C7">
        <w:rPr>
          <w:rFonts w:ascii="Arial" w:hAnsi="Arial" w:cs="Arial"/>
          <w:sz w:val="22"/>
          <w:szCs w:val="22"/>
        </w:rPr>
        <w:t>pracach rozbiórkowych.</w:t>
      </w:r>
    </w:p>
    <w:p w14:paraId="3D1B8230" w14:textId="308D6A68" w:rsidR="00F33B5F" w:rsidRDefault="008B71C7" w:rsidP="008B71C7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B71C7">
        <w:rPr>
          <w:rFonts w:ascii="Arial" w:hAnsi="Arial" w:cs="Arial"/>
          <w:sz w:val="22"/>
          <w:szCs w:val="22"/>
        </w:rPr>
        <w:t>Zabezpieczyć wszystkie istniejące budynki oraz plac manewrowy znajdujące się w</w:t>
      </w:r>
      <w:r>
        <w:rPr>
          <w:rFonts w:ascii="Arial" w:hAnsi="Arial" w:cs="Arial"/>
          <w:sz w:val="22"/>
          <w:szCs w:val="22"/>
        </w:rPr>
        <w:t xml:space="preserve"> </w:t>
      </w:r>
      <w:r w:rsidRPr="008B71C7">
        <w:rPr>
          <w:rFonts w:ascii="Arial" w:hAnsi="Arial" w:cs="Arial"/>
          <w:sz w:val="22"/>
          <w:szCs w:val="22"/>
        </w:rPr>
        <w:t>rejonie prowadzenia robót rozbiórkowych przed uszkodzeniem</w:t>
      </w:r>
    </w:p>
    <w:p w14:paraId="3A6BCE38" w14:textId="77777777" w:rsidR="00534814" w:rsidRPr="00534814" w:rsidRDefault="00534814" w:rsidP="00534814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  <w:u w:val="single"/>
        </w:rPr>
      </w:pPr>
      <w:r w:rsidRPr="00534814">
        <w:rPr>
          <w:rFonts w:ascii="Arial" w:hAnsi="Arial" w:cs="Arial"/>
          <w:sz w:val="22"/>
          <w:szCs w:val="22"/>
          <w:u w:val="single"/>
        </w:rPr>
        <w:t>Prowadzenie prac rozbiórkowych</w:t>
      </w:r>
    </w:p>
    <w:p w14:paraId="54D320B2" w14:textId="77777777" w:rsidR="00534814" w:rsidRPr="00534814" w:rsidRDefault="00534814" w:rsidP="00534814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Ogólne wytyczne wykonywania robót rozbiórkowych.</w:t>
      </w:r>
    </w:p>
    <w:p w14:paraId="6396AA61" w14:textId="070B9D9D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34814">
        <w:rPr>
          <w:rFonts w:ascii="Arial" w:hAnsi="Arial" w:cs="Arial"/>
          <w:sz w:val="22"/>
          <w:szCs w:val="22"/>
        </w:rPr>
        <w:t>Prowadzenie robót rozbiórkowych należy powierzyć firmie</w:t>
      </w:r>
      <w:r>
        <w:rPr>
          <w:rFonts w:ascii="Arial" w:hAnsi="Arial" w:cs="Arial"/>
          <w:sz w:val="22"/>
          <w:szCs w:val="22"/>
        </w:rPr>
        <w:t xml:space="preserve"> p</w:t>
      </w:r>
      <w:r w:rsidRPr="00534814">
        <w:rPr>
          <w:rFonts w:ascii="Arial" w:hAnsi="Arial" w:cs="Arial"/>
          <w:sz w:val="22"/>
          <w:szCs w:val="22"/>
        </w:rPr>
        <w:t>osiadającej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doświadczenie w wykonywaniu tego typu robót i mającej odpowiednie zaplecze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sprzętowe do prowadzenia tego typu robót.</w:t>
      </w:r>
    </w:p>
    <w:p w14:paraId="2FCA8AA2" w14:textId="2C4A5080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34814">
        <w:rPr>
          <w:rFonts w:ascii="Arial" w:hAnsi="Arial" w:cs="Arial"/>
          <w:sz w:val="22"/>
          <w:szCs w:val="22"/>
        </w:rPr>
        <w:t>Roboty należy prowadzić pod stałym nadzorem osób posiadających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odpowiednie kwalifikacje zawodowe oraz duże doświadczenie przy tego typu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robotach.</w:t>
      </w:r>
    </w:p>
    <w:p w14:paraId="49D27B05" w14:textId="60BB7300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34814">
        <w:rPr>
          <w:rFonts w:ascii="Arial" w:hAnsi="Arial" w:cs="Arial"/>
          <w:sz w:val="22"/>
          <w:szCs w:val="22"/>
        </w:rPr>
        <w:t>Przy wykonywaniu robót rozbiórkowych należy przestrzegać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obowiązujących przepisów w zakresie BHP i p.poż. Do wykonywania robót należy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stosować narzędzia będące w dobrym stanie technicznym.</w:t>
      </w:r>
    </w:p>
    <w:p w14:paraId="37B86D55" w14:textId="56B2CD4D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34814">
        <w:rPr>
          <w:rFonts w:ascii="Arial" w:hAnsi="Arial" w:cs="Arial"/>
          <w:sz w:val="22"/>
          <w:szCs w:val="22"/>
        </w:rPr>
        <w:t>Przy robotach rozbiórkowych przestrzegać ustalenia zawarte w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Rozporządzeniu Ministra Infrastruktury z dnia 06.02.2003r.w sprawie bezpieczeństwa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i higieny pracy podczas wykonywania robót budowlanych (Dz. U. Nr 47, poz. 401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dnia 6 lutego 2003 r.) z późniejszymi zmianami</w:t>
      </w:r>
      <w:r>
        <w:rPr>
          <w:rFonts w:ascii="Arial" w:hAnsi="Arial" w:cs="Arial"/>
          <w:sz w:val="22"/>
          <w:szCs w:val="22"/>
        </w:rPr>
        <w:t>.</w:t>
      </w:r>
    </w:p>
    <w:p w14:paraId="154352E3" w14:textId="77777777" w:rsid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</w:p>
    <w:p w14:paraId="77C3756A" w14:textId="77777777" w:rsidR="007B166F" w:rsidRDefault="007B166F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</w:p>
    <w:p w14:paraId="554EB245" w14:textId="1E7BFA70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  <w:u w:val="single"/>
        </w:rPr>
      </w:pPr>
      <w:r w:rsidRPr="00534814">
        <w:rPr>
          <w:rFonts w:ascii="Arial" w:hAnsi="Arial" w:cs="Arial"/>
          <w:sz w:val="22"/>
          <w:szCs w:val="22"/>
          <w:u w:val="single"/>
        </w:rPr>
        <w:t>Kolejność prowadzenia robót rozbiórkowych:</w:t>
      </w:r>
    </w:p>
    <w:p w14:paraId="4719F368" w14:textId="210CFA72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lastRenderedPageBreak/>
        <w:t xml:space="preserve">I. Etap 1 – </w:t>
      </w:r>
      <w:r>
        <w:rPr>
          <w:rFonts w:ascii="Arial" w:hAnsi="Arial" w:cs="Arial"/>
          <w:sz w:val="22"/>
          <w:szCs w:val="22"/>
        </w:rPr>
        <w:t>rozbiórka</w:t>
      </w:r>
      <w:r w:rsidR="007B166F">
        <w:rPr>
          <w:rFonts w:ascii="Arial" w:hAnsi="Arial" w:cs="Arial"/>
          <w:sz w:val="22"/>
          <w:szCs w:val="22"/>
        </w:rPr>
        <w:t xml:space="preserve"> elementów</w:t>
      </w:r>
      <w:r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nadzie</w:t>
      </w:r>
      <w:r w:rsidR="007B166F">
        <w:rPr>
          <w:rFonts w:ascii="Arial" w:hAnsi="Arial" w:cs="Arial"/>
          <w:sz w:val="22"/>
          <w:szCs w:val="22"/>
        </w:rPr>
        <w:t>mnych</w:t>
      </w:r>
      <w:r w:rsidRPr="00534814">
        <w:rPr>
          <w:rFonts w:ascii="Arial" w:hAnsi="Arial" w:cs="Arial"/>
          <w:sz w:val="22"/>
          <w:szCs w:val="22"/>
        </w:rPr>
        <w:t>:</w:t>
      </w:r>
    </w:p>
    <w:p w14:paraId="76C7F746" w14:textId="26749D52" w:rsidR="00534814" w:rsidRPr="00534814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Odłączenie i zabezpieczenie istniejących i czynnych wszelkich instalacji,</w:t>
      </w:r>
      <w:r>
        <w:rPr>
          <w:rFonts w:ascii="Arial" w:hAnsi="Arial" w:cs="Arial"/>
          <w:sz w:val="22"/>
          <w:szCs w:val="22"/>
        </w:rPr>
        <w:t xml:space="preserve"> </w:t>
      </w:r>
      <w:r w:rsidR="00534814" w:rsidRPr="00534814">
        <w:rPr>
          <w:rFonts w:ascii="Arial" w:hAnsi="Arial" w:cs="Arial"/>
          <w:sz w:val="22"/>
          <w:szCs w:val="22"/>
        </w:rPr>
        <w:t>zwłaszcza elektrycznych</w:t>
      </w:r>
      <w:r w:rsidR="00534814">
        <w:rPr>
          <w:rFonts w:ascii="Arial" w:hAnsi="Arial" w:cs="Arial"/>
          <w:sz w:val="22"/>
          <w:szCs w:val="22"/>
        </w:rPr>
        <w:t xml:space="preserve"> i gazowych</w:t>
      </w:r>
    </w:p>
    <w:p w14:paraId="7066346F" w14:textId="7799FEC8" w:rsidR="00534814" w:rsidRPr="00534814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Stolarka okienna i drzwiowa</w:t>
      </w:r>
    </w:p>
    <w:p w14:paraId="477603E0" w14:textId="7589C0D9" w:rsidR="00534814" w:rsidRPr="00534814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Konstrukcja dachu</w:t>
      </w:r>
    </w:p>
    <w:p w14:paraId="14E475CC" w14:textId="703BBE4F" w:rsidR="00534814" w:rsidRPr="00534814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Ściany zewnętrzne</w:t>
      </w:r>
      <w:r>
        <w:rPr>
          <w:rFonts w:ascii="Arial" w:hAnsi="Arial" w:cs="Arial"/>
          <w:sz w:val="22"/>
          <w:szCs w:val="22"/>
        </w:rPr>
        <w:t xml:space="preserve"> i wewnętrzne</w:t>
      </w:r>
    </w:p>
    <w:p w14:paraId="20107E90" w14:textId="2DF6E6C6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 xml:space="preserve">II. Etap 2 – </w:t>
      </w:r>
      <w:r w:rsidR="007E21AD">
        <w:rPr>
          <w:rFonts w:ascii="Arial" w:hAnsi="Arial" w:cs="Arial"/>
          <w:sz w:val="22"/>
          <w:szCs w:val="22"/>
        </w:rPr>
        <w:t xml:space="preserve">rozbiórka </w:t>
      </w:r>
      <w:r w:rsidRPr="00534814">
        <w:rPr>
          <w:rFonts w:ascii="Arial" w:hAnsi="Arial" w:cs="Arial"/>
          <w:sz w:val="22"/>
          <w:szCs w:val="22"/>
        </w:rPr>
        <w:t>element</w:t>
      </w:r>
      <w:r w:rsidR="007E21AD">
        <w:rPr>
          <w:rFonts w:ascii="Arial" w:hAnsi="Arial" w:cs="Arial"/>
          <w:sz w:val="22"/>
          <w:szCs w:val="22"/>
        </w:rPr>
        <w:t>ów</w:t>
      </w:r>
      <w:r w:rsidRPr="00534814">
        <w:rPr>
          <w:rFonts w:ascii="Arial" w:hAnsi="Arial" w:cs="Arial"/>
          <w:sz w:val="22"/>
          <w:szCs w:val="22"/>
        </w:rPr>
        <w:t xml:space="preserve"> podziemn</w:t>
      </w:r>
      <w:r w:rsidR="007E21AD">
        <w:rPr>
          <w:rFonts w:ascii="Arial" w:hAnsi="Arial" w:cs="Arial"/>
          <w:sz w:val="22"/>
          <w:szCs w:val="22"/>
        </w:rPr>
        <w:t>ych</w:t>
      </w:r>
      <w:r w:rsidRPr="00534814">
        <w:rPr>
          <w:rFonts w:ascii="Arial" w:hAnsi="Arial" w:cs="Arial"/>
          <w:sz w:val="22"/>
          <w:szCs w:val="22"/>
        </w:rPr>
        <w:t>:</w:t>
      </w:r>
    </w:p>
    <w:p w14:paraId="6AC3F393" w14:textId="3D9C70EF" w:rsidR="00534814" w:rsidRPr="00534814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Ściany fundamentowe</w:t>
      </w:r>
    </w:p>
    <w:p w14:paraId="6F6A2360" w14:textId="5155D486" w:rsidR="007B166F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B166F">
        <w:rPr>
          <w:rFonts w:ascii="Arial" w:hAnsi="Arial" w:cs="Arial"/>
          <w:sz w:val="22"/>
          <w:szCs w:val="22"/>
        </w:rPr>
        <w:t>Fundamenty</w:t>
      </w:r>
    </w:p>
    <w:p w14:paraId="6D163A1E" w14:textId="76715390" w:rsidR="00534814" w:rsidRPr="00534814" w:rsidRDefault="007B166F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34814" w:rsidRPr="00534814">
        <w:rPr>
          <w:rFonts w:ascii="Arial" w:hAnsi="Arial" w:cs="Arial"/>
          <w:sz w:val="22"/>
          <w:szCs w:val="22"/>
        </w:rPr>
        <w:t>Zasypanie wykopów</w:t>
      </w:r>
    </w:p>
    <w:p w14:paraId="3E173900" w14:textId="77777777" w:rsidR="007E21AD" w:rsidRPr="007E21AD" w:rsidRDefault="007E21AD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  <w:u w:val="single"/>
        </w:rPr>
      </w:pPr>
      <w:r w:rsidRPr="00534814">
        <w:rPr>
          <w:rFonts w:ascii="Arial" w:hAnsi="Arial" w:cs="Arial"/>
          <w:sz w:val="22"/>
          <w:szCs w:val="22"/>
          <w:u w:val="single"/>
        </w:rPr>
        <w:t xml:space="preserve">Uporządkowanie terenu po pracach rozbiórkowych </w:t>
      </w:r>
    </w:p>
    <w:p w14:paraId="730E1E6D" w14:textId="6A15A3C0" w:rsidR="00534814" w:rsidRPr="00534814" w:rsidRDefault="007E21AD" w:rsidP="007E21AD">
      <w:pPr>
        <w:spacing w:line="276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534814" w:rsidRPr="00534814">
        <w:rPr>
          <w:rFonts w:ascii="Arial" w:hAnsi="Arial" w:cs="Arial"/>
          <w:sz w:val="22"/>
          <w:szCs w:val="22"/>
        </w:rPr>
        <w:t>ały teren działki po robotach rozbiórkowych uporządkować</w:t>
      </w:r>
      <w:r>
        <w:rPr>
          <w:rFonts w:ascii="Arial" w:hAnsi="Arial" w:cs="Arial"/>
          <w:sz w:val="22"/>
          <w:szCs w:val="22"/>
        </w:rPr>
        <w:t xml:space="preserve"> i przygotować do prowadzenia robót budowlanych polegających na budowie projektowanego budynku usługowego. </w:t>
      </w:r>
    </w:p>
    <w:p w14:paraId="1145933B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Wskazuje się Wykonawcy na konieczność zastosowania specjalistycznych</w:t>
      </w:r>
    </w:p>
    <w:p w14:paraId="352DF522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maszyn i urządzeń, o krótkich terminach realizacji robót, wykorzystując urządzenia</w:t>
      </w:r>
    </w:p>
    <w:p w14:paraId="3F21E3C1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hydrauliczne, pneumatyczne oraz elektryczne.</w:t>
      </w:r>
    </w:p>
    <w:p w14:paraId="21ED75DF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Materiały rozbiórkowe zostaną posegregowane i zagospodarowane przez</w:t>
      </w:r>
    </w:p>
    <w:p w14:paraId="151742B1" w14:textId="0A95C91F" w:rsidR="00534814" w:rsidRPr="00534814" w:rsidRDefault="00534814" w:rsidP="007E21AD">
      <w:pPr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Wykonawcę w sposób zgodny z przepisami prawa dotyczącymi gospodarki i utylizacji</w:t>
      </w:r>
      <w:r w:rsidR="007E21AD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odpadów powstałych z rozbiórek obiektów budowlanych z szczególnym</w:t>
      </w:r>
    </w:p>
    <w:p w14:paraId="38663EA4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uwzględnieniem możliwych materiałów niebezpiecznych ( zawierających rtęć, PCB</w:t>
      </w:r>
    </w:p>
    <w:p w14:paraId="457DF836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itp.) . Materiały mogą być oddane do odpowiedniego zakładu utylizacji po uzyskaniu</w:t>
      </w:r>
    </w:p>
    <w:p w14:paraId="0CA81945" w14:textId="36B7061D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zgody od Inwestora</w:t>
      </w:r>
      <w:r w:rsidR="007E21AD">
        <w:rPr>
          <w:rFonts w:ascii="Arial" w:hAnsi="Arial" w:cs="Arial"/>
          <w:sz w:val="22"/>
          <w:szCs w:val="22"/>
        </w:rPr>
        <w:t>.</w:t>
      </w:r>
    </w:p>
    <w:p w14:paraId="4E964372" w14:textId="77777777" w:rsidR="00534814" w:rsidRPr="00534814" w:rsidRDefault="00534814" w:rsidP="00534814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534814">
        <w:rPr>
          <w:rFonts w:ascii="Arial" w:hAnsi="Arial" w:cs="Arial"/>
          <w:b/>
          <w:bCs/>
          <w:sz w:val="22"/>
          <w:szCs w:val="22"/>
        </w:rPr>
        <w:t>Opis sposobu zapewnienia bezpieczeństwa ludzi i mienia</w:t>
      </w:r>
    </w:p>
    <w:p w14:paraId="6066BFBC" w14:textId="77777777" w:rsidR="00534814" w:rsidRPr="00534814" w:rsidRDefault="00534814" w:rsidP="00534814">
      <w:pPr>
        <w:spacing w:line="276" w:lineRule="auto"/>
        <w:ind w:left="993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Rozbiórka obiektów budowlanych metodą tradycyjną.</w:t>
      </w:r>
    </w:p>
    <w:p w14:paraId="3AC45207" w14:textId="77777777" w:rsidR="007E21AD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7E21AD">
        <w:rPr>
          <w:rFonts w:ascii="Arial" w:hAnsi="Arial" w:cs="Arial"/>
          <w:sz w:val="22"/>
          <w:szCs w:val="22"/>
        </w:rPr>
        <w:t>Roboty rozbiórkowe powinny być wykonywane na podstawie dokumentacji</w:t>
      </w:r>
      <w:r w:rsidR="007E21AD" w:rsidRPr="007E21AD">
        <w:rPr>
          <w:rFonts w:ascii="Arial" w:hAnsi="Arial" w:cs="Arial"/>
          <w:sz w:val="22"/>
          <w:szCs w:val="22"/>
        </w:rPr>
        <w:t xml:space="preserve"> </w:t>
      </w:r>
      <w:r w:rsidRPr="007E21AD">
        <w:rPr>
          <w:rFonts w:ascii="Arial" w:hAnsi="Arial" w:cs="Arial"/>
          <w:sz w:val="22"/>
          <w:szCs w:val="22"/>
        </w:rPr>
        <w:t>projektowej.</w:t>
      </w:r>
      <w:r w:rsidR="007E21AD" w:rsidRPr="007E21AD">
        <w:rPr>
          <w:rFonts w:ascii="Arial" w:hAnsi="Arial" w:cs="Arial"/>
          <w:sz w:val="22"/>
          <w:szCs w:val="22"/>
        </w:rPr>
        <w:t xml:space="preserve"> </w:t>
      </w:r>
    </w:p>
    <w:p w14:paraId="0615B168" w14:textId="262028A7" w:rsidR="00534814" w:rsidRP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Pracowników zatrudnionych przy robotach rozbiórkowych należy:</w:t>
      </w:r>
    </w:p>
    <w:p w14:paraId="0255433A" w14:textId="77777777" w:rsidR="00534814" w:rsidRPr="00534814" w:rsidRDefault="00534814" w:rsidP="007E21AD">
      <w:pPr>
        <w:spacing w:line="276" w:lineRule="auto"/>
        <w:ind w:left="1418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- poinstruować o bezpiecznym sposobie wykonywania robót;</w:t>
      </w:r>
    </w:p>
    <w:p w14:paraId="1C00C8D0" w14:textId="77777777" w:rsidR="00534814" w:rsidRPr="00534814" w:rsidRDefault="00534814" w:rsidP="007E21AD">
      <w:pPr>
        <w:spacing w:line="276" w:lineRule="auto"/>
        <w:ind w:left="1418" w:hanging="142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- wyposażyć w sprzęt ochrony osobistej: hełmy ochronne, rękawice, szelki</w:t>
      </w:r>
    </w:p>
    <w:p w14:paraId="0B625136" w14:textId="77777777" w:rsidR="006D16D0" w:rsidRDefault="00534814" w:rsidP="006D16D0">
      <w:pPr>
        <w:spacing w:line="276" w:lineRule="auto"/>
        <w:ind w:left="993" w:firstLine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bezpieczeństwa itp. oraz urządzenia pomocnicze i narzędzia pracy.</w:t>
      </w:r>
    </w:p>
    <w:p w14:paraId="2D29E047" w14:textId="77777777" w:rsid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6D16D0">
        <w:rPr>
          <w:rFonts w:ascii="Arial" w:hAnsi="Arial" w:cs="Arial"/>
          <w:sz w:val="22"/>
          <w:szCs w:val="22"/>
        </w:rPr>
        <w:t>Teren, na którym prowadzone są roboty rozbiórkowe obiektu budowlanego,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należy ogrodzić i oznakować tablicami ostrzegawczymi.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</w:p>
    <w:p w14:paraId="69200964" w14:textId="77777777" w:rsid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Przed rozpoczęciem robót rozbiórkowych należy obiekt odłączyć od</w:t>
      </w:r>
      <w:r w:rsidR="006D16D0" w:rsidRPr="006D16D0">
        <w:rPr>
          <w:rFonts w:ascii="Arial" w:hAnsi="Arial" w:cs="Arial"/>
          <w:sz w:val="22"/>
          <w:szCs w:val="22"/>
        </w:rPr>
        <w:t xml:space="preserve"> w</w:t>
      </w:r>
      <w:r w:rsidRPr="00534814">
        <w:rPr>
          <w:rFonts w:ascii="Arial" w:hAnsi="Arial" w:cs="Arial"/>
          <w:sz w:val="22"/>
          <w:szCs w:val="22"/>
        </w:rPr>
        <w:t>szystkich sieci: gazowej, elektroenergetycznej, wodociągowej i kanalizacyjnej.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</w:p>
    <w:p w14:paraId="6786E2D2" w14:textId="77777777" w:rsid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Prowadzenie robót rozbiórkowych, jeżeli zachodzi możliwość przewrócenia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części konstrukcji obiektu przez wiatr – jest zabronione.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</w:p>
    <w:p w14:paraId="1AB6BBE5" w14:textId="13BA2983" w:rsidR="006D16D0" w:rsidRPr="007B166F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Roboty należy wstrzymać w przypadku, gdy prędkość wiatru przekracza 10</w:t>
      </w:r>
      <w:r w:rsidR="007B166F">
        <w:rPr>
          <w:rFonts w:ascii="Arial" w:hAnsi="Arial" w:cs="Arial"/>
          <w:sz w:val="22"/>
          <w:szCs w:val="22"/>
        </w:rPr>
        <w:t xml:space="preserve"> </w:t>
      </w:r>
      <w:r w:rsidRPr="007B166F">
        <w:rPr>
          <w:rFonts w:ascii="Arial" w:hAnsi="Arial" w:cs="Arial"/>
          <w:sz w:val="22"/>
          <w:szCs w:val="22"/>
        </w:rPr>
        <w:t>m/s. Elementy odsłonięte na czas występowania niekorzystnych zjawisk</w:t>
      </w:r>
      <w:r w:rsidR="006D16D0" w:rsidRPr="007B166F">
        <w:rPr>
          <w:rFonts w:ascii="Arial" w:hAnsi="Arial" w:cs="Arial"/>
          <w:sz w:val="22"/>
          <w:szCs w:val="22"/>
        </w:rPr>
        <w:t xml:space="preserve"> p</w:t>
      </w:r>
      <w:r w:rsidRPr="007B166F">
        <w:rPr>
          <w:rFonts w:ascii="Arial" w:hAnsi="Arial" w:cs="Arial"/>
          <w:sz w:val="22"/>
          <w:szCs w:val="22"/>
        </w:rPr>
        <w:t>ogodowych</w:t>
      </w:r>
      <w:r w:rsidR="006D16D0" w:rsidRPr="007B166F">
        <w:rPr>
          <w:rFonts w:ascii="Arial" w:hAnsi="Arial" w:cs="Arial"/>
          <w:sz w:val="22"/>
          <w:szCs w:val="22"/>
        </w:rPr>
        <w:t xml:space="preserve"> </w:t>
      </w:r>
      <w:r w:rsidRPr="007B166F">
        <w:rPr>
          <w:rFonts w:ascii="Arial" w:hAnsi="Arial" w:cs="Arial"/>
          <w:sz w:val="22"/>
          <w:szCs w:val="22"/>
        </w:rPr>
        <w:t>należy zabezpieczyć.</w:t>
      </w:r>
      <w:r w:rsidR="006D16D0" w:rsidRPr="007B166F">
        <w:rPr>
          <w:rFonts w:ascii="Arial" w:hAnsi="Arial" w:cs="Arial"/>
          <w:sz w:val="22"/>
          <w:szCs w:val="22"/>
        </w:rPr>
        <w:t xml:space="preserve"> </w:t>
      </w:r>
    </w:p>
    <w:p w14:paraId="6402EFD7" w14:textId="120D6E8B" w:rsidR="006D16D0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6D16D0">
        <w:rPr>
          <w:rFonts w:ascii="Arial" w:hAnsi="Arial" w:cs="Arial"/>
          <w:sz w:val="22"/>
          <w:szCs w:val="22"/>
        </w:rPr>
        <w:t>Usuwanie jednego elementu nie może wywoływać nieprzewidzianego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spadania lub zawalenia się innego elementu.</w:t>
      </w:r>
    </w:p>
    <w:p w14:paraId="528B2BF4" w14:textId="6DD8D8C6" w:rsidR="006D16D0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6D16D0">
        <w:rPr>
          <w:rFonts w:ascii="Arial" w:hAnsi="Arial" w:cs="Arial"/>
          <w:sz w:val="22"/>
          <w:szCs w:val="22"/>
        </w:rPr>
        <w:t>Przewracanie ścian lub innych części obiektu przez podkopywanie i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podcinanie – jest zabronione.</w:t>
      </w:r>
    </w:p>
    <w:p w14:paraId="09AC2EF4" w14:textId="3A830632" w:rsidR="00534814" w:rsidRP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 w:rsidRPr="006D16D0">
        <w:rPr>
          <w:rFonts w:ascii="Arial" w:hAnsi="Arial" w:cs="Arial"/>
          <w:sz w:val="22"/>
          <w:szCs w:val="22"/>
        </w:rPr>
        <w:t>W czasie wykonywania robót rozbiórkowych sposobami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zmechanizowanymi, wszystkie osoby i maszyny powinny znajdować się poza strefą</w:t>
      </w:r>
      <w:r w:rsidR="006D16D0" w:rsidRP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niebezpieczną.</w:t>
      </w:r>
    </w:p>
    <w:p w14:paraId="2D91FB3E" w14:textId="3704A348" w:rsidR="00534814" w:rsidRP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Miejsce i sposób ustawiania oraz oparcia drabin i innych narzędzi</w:t>
      </w:r>
    </w:p>
    <w:p w14:paraId="0B9C48CB" w14:textId="34C28E3A" w:rsidR="00534814" w:rsidRPr="00534814" w:rsidRDefault="00534814" w:rsidP="006D16D0">
      <w:pPr>
        <w:pStyle w:val="Akapitzlist"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pomocniczych (np. pomostów, rusztowań itp.) powinno być wskazane przez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534814">
        <w:rPr>
          <w:rFonts w:ascii="Arial" w:hAnsi="Arial" w:cs="Arial"/>
          <w:sz w:val="22"/>
          <w:szCs w:val="22"/>
        </w:rPr>
        <w:t>kierownika robót lub mistrza budowlanego.</w:t>
      </w:r>
    </w:p>
    <w:p w14:paraId="165031BA" w14:textId="3BEA4B4A" w:rsidR="00534814" w:rsidRP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lastRenderedPageBreak/>
        <w:t>Do usuwania gruzu w czasie robót rozbiórkowych należy stosować</w:t>
      </w:r>
      <w:r w:rsidR="007B166F" w:rsidRPr="007B166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34814">
        <w:rPr>
          <w:rFonts w:ascii="Arial" w:hAnsi="Arial" w:cs="Arial"/>
          <w:sz w:val="22"/>
          <w:szCs w:val="22"/>
        </w:rPr>
        <w:t>zsuwnice</w:t>
      </w:r>
      <w:proofErr w:type="spellEnd"/>
      <w:r w:rsidRPr="00534814">
        <w:rPr>
          <w:rFonts w:ascii="Arial" w:hAnsi="Arial" w:cs="Arial"/>
          <w:sz w:val="22"/>
          <w:szCs w:val="22"/>
        </w:rPr>
        <w:t xml:space="preserve"> lub rynny spustowe.</w:t>
      </w:r>
    </w:p>
    <w:p w14:paraId="4A1A177E" w14:textId="41685A9E" w:rsidR="00534814" w:rsidRPr="006D16D0" w:rsidRDefault="006D16D0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534814" w:rsidRPr="00534814">
        <w:rPr>
          <w:rFonts w:ascii="Arial" w:hAnsi="Arial" w:cs="Arial"/>
          <w:sz w:val="22"/>
          <w:szCs w:val="22"/>
        </w:rPr>
        <w:t>ynny zsypowe powinny mieć zabezpieczenie przed wypadaniem</w:t>
      </w:r>
      <w:r>
        <w:rPr>
          <w:rFonts w:ascii="Arial" w:hAnsi="Arial" w:cs="Arial"/>
          <w:sz w:val="22"/>
          <w:szCs w:val="22"/>
        </w:rPr>
        <w:t xml:space="preserve"> </w:t>
      </w:r>
      <w:r w:rsidR="00534814" w:rsidRPr="006D16D0">
        <w:rPr>
          <w:rFonts w:ascii="Arial" w:hAnsi="Arial" w:cs="Arial"/>
          <w:sz w:val="22"/>
          <w:szCs w:val="22"/>
        </w:rPr>
        <w:t>gruzu.</w:t>
      </w:r>
    </w:p>
    <w:p w14:paraId="45C1D842" w14:textId="36FBA97B" w:rsidR="00534814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Opuszczanie i gromadzenie gruzu powinno odbywać się tylko w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 xml:space="preserve">miejscach wyznaczonych przez kierownika robót </w:t>
      </w:r>
      <w:r w:rsidR="006D16D0">
        <w:rPr>
          <w:rFonts w:ascii="Arial" w:hAnsi="Arial" w:cs="Arial"/>
          <w:sz w:val="22"/>
          <w:szCs w:val="22"/>
        </w:rPr>
        <w:t>.</w:t>
      </w:r>
    </w:p>
    <w:p w14:paraId="1959D773" w14:textId="46CB9F2B" w:rsidR="00534814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W czasie wykonywania robót rozbiórkowych sposobem przewracania,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długość umocowanych lin powinna być trzykrotnie większa od wysokości obiektu, a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ich umocowanie powinno być niezawodne.</w:t>
      </w:r>
    </w:p>
    <w:p w14:paraId="26AB0D7A" w14:textId="1CDAF0B8" w:rsidR="00534814" w:rsidRP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Liny należy każdorazowo sprawdzać przed ich ponownym użyciem.</w:t>
      </w:r>
    </w:p>
    <w:p w14:paraId="6A046035" w14:textId="77DCF657" w:rsidR="00534814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Przy zakładaniu liny – należy pracowników zabezpieczyć przed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spadaniem przypadkowo strąconych cegieł lub gruzu.</w:t>
      </w:r>
    </w:p>
    <w:p w14:paraId="1776A89D" w14:textId="6F77E2CA" w:rsidR="00534814" w:rsidRPr="006D16D0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Strefa niebezpieczna wynosi zasadniczo co najmniej 1/10 wysokości z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której mogą spadać przedmioty lub materiały – jednak nie mniej niż 6,0 m. Przy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obalaniu elementów konstrukcyjnych, strefę niebezpieczną należy powiększyć do</w:t>
      </w:r>
    </w:p>
    <w:p w14:paraId="503ECAC9" w14:textId="620A8016" w:rsidR="00534814" w:rsidRPr="006D16D0" w:rsidRDefault="00534814" w:rsidP="006D16D0">
      <w:pPr>
        <w:pStyle w:val="Akapitzlist"/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rozmiarów obalanych elementów z uwzględnieniem rozrzutu materiałów i elementów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konstrukcji.</w:t>
      </w:r>
    </w:p>
    <w:p w14:paraId="6F67004E" w14:textId="73308603" w:rsidR="00534814" w:rsidRDefault="00534814">
      <w:pPr>
        <w:pStyle w:val="Akapitzlist"/>
        <w:numPr>
          <w:ilvl w:val="0"/>
          <w:numId w:val="2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534814">
        <w:rPr>
          <w:rFonts w:ascii="Arial" w:hAnsi="Arial" w:cs="Arial"/>
          <w:sz w:val="22"/>
          <w:szCs w:val="22"/>
        </w:rPr>
        <w:t>Prowadzenie robót rozbiórkowych o zmroku lub przy sztucznym świetle</w:t>
      </w:r>
      <w:r w:rsidR="006D16D0">
        <w:rPr>
          <w:rFonts w:ascii="Arial" w:hAnsi="Arial" w:cs="Arial"/>
          <w:sz w:val="22"/>
          <w:szCs w:val="22"/>
        </w:rPr>
        <w:t xml:space="preserve"> </w:t>
      </w:r>
      <w:r w:rsidRPr="006D16D0">
        <w:rPr>
          <w:rFonts w:ascii="Arial" w:hAnsi="Arial" w:cs="Arial"/>
          <w:sz w:val="22"/>
          <w:szCs w:val="22"/>
        </w:rPr>
        <w:t>– jest zabronione.</w:t>
      </w:r>
    </w:p>
    <w:p w14:paraId="1F4C6E36" w14:textId="77777777" w:rsidR="006D16D0" w:rsidRPr="006D16D0" w:rsidRDefault="006D16D0" w:rsidP="006D16D0">
      <w:pPr>
        <w:pStyle w:val="Akapitzlist"/>
        <w:spacing w:line="276" w:lineRule="auto"/>
        <w:ind w:left="1134"/>
        <w:rPr>
          <w:rFonts w:ascii="Arial" w:hAnsi="Arial" w:cs="Arial"/>
          <w:sz w:val="22"/>
          <w:szCs w:val="22"/>
        </w:rPr>
      </w:pPr>
    </w:p>
    <w:p w14:paraId="7BB95AB0" w14:textId="7AA614B9" w:rsidR="00090579" w:rsidRDefault="00090579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" w:name="_Toc151488247"/>
      <w:r w:rsidRPr="000C6045">
        <w:rPr>
          <w:rFonts w:ascii="Arial" w:hAnsi="Arial" w:cs="Arial"/>
          <w:b/>
          <w:sz w:val="22"/>
          <w:szCs w:val="22"/>
        </w:rPr>
        <w:t>Projektowane zagospodarowanie terenu</w:t>
      </w:r>
      <w:bookmarkEnd w:id="4"/>
    </w:p>
    <w:p w14:paraId="1D7A1734" w14:textId="77777777" w:rsidR="0078120C" w:rsidRPr="000C6045" w:rsidRDefault="0078120C" w:rsidP="0078120C">
      <w:pPr>
        <w:pStyle w:val="Akapitzlist"/>
        <w:spacing w:line="276" w:lineRule="auto"/>
        <w:ind w:left="72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10C337E" w14:textId="51731908" w:rsidR="008143AE" w:rsidRPr="000C6045" w:rsidRDefault="00433BE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 xml:space="preserve">4.1. </w:t>
      </w:r>
      <w:r w:rsidR="00143353" w:rsidRPr="000C6045">
        <w:rPr>
          <w:rFonts w:ascii="Arial" w:hAnsi="Arial" w:cs="Arial"/>
          <w:b/>
          <w:bCs/>
          <w:sz w:val="22"/>
          <w:szCs w:val="22"/>
        </w:rPr>
        <w:t>Projekt przewiduje budowę</w:t>
      </w:r>
      <w:r w:rsidR="008143AE" w:rsidRPr="000C6045">
        <w:rPr>
          <w:rFonts w:ascii="Arial" w:hAnsi="Arial" w:cs="Arial"/>
          <w:b/>
          <w:bCs/>
          <w:sz w:val="22"/>
          <w:szCs w:val="22"/>
        </w:rPr>
        <w:t xml:space="preserve"> </w:t>
      </w:r>
      <w:r w:rsidR="00143353" w:rsidRPr="000C6045">
        <w:rPr>
          <w:rFonts w:ascii="Arial" w:hAnsi="Arial" w:cs="Arial"/>
          <w:b/>
          <w:bCs/>
          <w:sz w:val="22"/>
          <w:szCs w:val="22"/>
        </w:rPr>
        <w:t xml:space="preserve"> </w:t>
      </w:r>
      <w:r w:rsidR="008143AE" w:rsidRPr="000C6045">
        <w:rPr>
          <w:rFonts w:ascii="Arial" w:hAnsi="Arial" w:cs="Arial"/>
          <w:b/>
          <w:bCs/>
          <w:sz w:val="22"/>
          <w:szCs w:val="22"/>
        </w:rPr>
        <w:t>budynku</w:t>
      </w:r>
      <w:r w:rsidR="00143353" w:rsidRPr="000C6045">
        <w:rPr>
          <w:rFonts w:ascii="Arial" w:hAnsi="Arial" w:cs="Arial"/>
          <w:b/>
          <w:bCs/>
          <w:sz w:val="22"/>
          <w:szCs w:val="22"/>
        </w:rPr>
        <w:t xml:space="preserve"> usługow</w:t>
      </w:r>
      <w:r w:rsidR="00F1218B" w:rsidRPr="000C6045">
        <w:rPr>
          <w:rFonts w:ascii="Arial" w:hAnsi="Arial" w:cs="Arial"/>
          <w:b/>
          <w:bCs/>
          <w:sz w:val="22"/>
          <w:szCs w:val="22"/>
        </w:rPr>
        <w:t>ego</w:t>
      </w:r>
      <w:r w:rsidR="00392818" w:rsidRPr="000C6045">
        <w:rPr>
          <w:rFonts w:ascii="Arial" w:hAnsi="Arial" w:cs="Arial"/>
          <w:sz w:val="22"/>
          <w:szCs w:val="22"/>
        </w:rPr>
        <w:t xml:space="preserve"> (oznaczonego nr 1)</w:t>
      </w:r>
      <w:r w:rsidR="00143353" w:rsidRPr="000C6045">
        <w:rPr>
          <w:rFonts w:ascii="Arial" w:hAnsi="Arial" w:cs="Arial"/>
          <w:sz w:val="22"/>
          <w:szCs w:val="22"/>
        </w:rPr>
        <w:t>,</w:t>
      </w:r>
      <w:r w:rsidR="008143AE" w:rsidRPr="000C6045">
        <w:rPr>
          <w:rFonts w:ascii="Arial" w:hAnsi="Arial" w:cs="Arial"/>
          <w:sz w:val="22"/>
          <w:szCs w:val="22"/>
        </w:rPr>
        <w:t xml:space="preserve"> wraz z</w:t>
      </w:r>
      <w:r w:rsidR="007A0841" w:rsidRPr="000C6045">
        <w:rPr>
          <w:rFonts w:ascii="Arial" w:hAnsi="Arial" w:cs="Arial"/>
          <w:sz w:val="22"/>
          <w:szCs w:val="22"/>
        </w:rPr>
        <w:t> </w:t>
      </w:r>
      <w:r w:rsidR="008143AE" w:rsidRPr="000C6045">
        <w:rPr>
          <w:rFonts w:ascii="Arial" w:hAnsi="Arial" w:cs="Arial"/>
          <w:sz w:val="22"/>
          <w:szCs w:val="22"/>
        </w:rPr>
        <w:t xml:space="preserve">infrastrukturą techniczną w tym: budowa miejsc postojowych, budowa podziemnego zbiornika wody do celów przeciwpożarowych,  budowa nowych odcinków instalacji zewnętrznych: wodociągowej, kanalizacji sanitarnej,  kanalizacji deszczowej, gazowej i elektrycznych, oraz przebudowa dróg wewnętrznych, placów manewrowych i chodników, </w:t>
      </w:r>
      <w:r w:rsidR="00143353" w:rsidRPr="000C6045">
        <w:rPr>
          <w:rFonts w:ascii="Arial" w:hAnsi="Arial" w:cs="Arial"/>
          <w:sz w:val="22"/>
          <w:szCs w:val="22"/>
        </w:rPr>
        <w:t xml:space="preserve"> </w:t>
      </w:r>
    </w:p>
    <w:p w14:paraId="3DC6E96A" w14:textId="6F9B0221" w:rsidR="00143353" w:rsidRPr="000C6045" w:rsidRDefault="00143353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>Budynek usługowy</w:t>
      </w:r>
      <w:r w:rsidR="004746EA" w:rsidRPr="000C6045">
        <w:rPr>
          <w:rFonts w:ascii="Arial" w:hAnsi="Arial" w:cs="Arial"/>
          <w:b/>
          <w:sz w:val="22"/>
          <w:szCs w:val="22"/>
        </w:rPr>
        <w:t xml:space="preserve"> (NR</w:t>
      </w:r>
      <w:r w:rsidR="00414B75" w:rsidRPr="000C6045">
        <w:rPr>
          <w:rFonts w:ascii="Arial" w:hAnsi="Arial" w:cs="Arial"/>
          <w:b/>
          <w:sz w:val="22"/>
          <w:szCs w:val="22"/>
        </w:rPr>
        <w:t xml:space="preserve"> </w:t>
      </w:r>
      <w:r w:rsidR="004746EA" w:rsidRPr="000C6045">
        <w:rPr>
          <w:rFonts w:ascii="Arial" w:hAnsi="Arial" w:cs="Arial"/>
          <w:b/>
          <w:sz w:val="22"/>
          <w:szCs w:val="22"/>
        </w:rPr>
        <w:t>1)</w:t>
      </w:r>
      <w:r w:rsidRPr="000C6045">
        <w:rPr>
          <w:rFonts w:ascii="Arial" w:hAnsi="Arial" w:cs="Arial"/>
          <w:b/>
          <w:sz w:val="22"/>
          <w:szCs w:val="22"/>
        </w:rPr>
        <w:t xml:space="preserve"> </w:t>
      </w:r>
      <w:r w:rsidR="00160A70" w:rsidRPr="000C6045">
        <w:rPr>
          <w:rFonts w:ascii="Arial" w:hAnsi="Arial" w:cs="Arial"/>
          <w:b/>
          <w:sz w:val="22"/>
          <w:szCs w:val="22"/>
        </w:rPr>
        <w:t>–</w:t>
      </w:r>
      <w:r w:rsidRPr="000C6045">
        <w:rPr>
          <w:rFonts w:ascii="Arial" w:hAnsi="Arial" w:cs="Arial"/>
          <w:b/>
          <w:sz w:val="22"/>
          <w:szCs w:val="22"/>
        </w:rPr>
        <w:t xml:space="preserve"> </w:t>
      </w:r>
      <w:r w:rsidR="00160A70" w:rsidRPr="000C6045">
        <w:rPr>
          <w:rFonts w:ascii="Arial" w:hAnsi="Arial" w:cs="Arial"/>
          <w:b/>
          <w:sz w:val="22"/>
          <w:szCs w:val="22"/>
        </w:rPr>
        <w:t>usługi handlu w tym sprzedaż internetowa,</w:t>
      </w:r>
      <w:r w:rsidR="008143AE" w:rsidRPr="000C6045">
        <w:rPr>
          <w:rFonts w:ascii="Arial" w:hAnsi="Arial" w:cs="Arial"/>
          <w:b/>
          <w:sz w:val="22"/>
          <w:szCs w:val="22"/>
        </w:rPr>
        <w:t xml:space="preserve"> </w:t>
      </w:r>
      <w:r w:rsidR="008247A2" w:rsidRPr="000C6045">
        <w:rPr>
          <w:rFonts w:ascii="Arial" w:hAnsi="Arial" w:cs="Arial"/>
          <w:bCs/>
          <w:sz w:val="22"/>
          <w:szCs w:val="22"/>
        </w:rPr>
        <w:t>projektowany</w:t>
      </w:r>
      <w:r w:rsidR="00160A70" w:rsidRPr="000C6045">
        <w:rPr>
          <w:rFonts w:ascii="Arial" w:hAnsi="Arial" w:cs="Arial"/>
          <w:bCs/>
          <w:sz w:val="22"/>
          <w:szCs w:val="22"/>
        </w:rPr>
        <w:t xml:space="preserve"> jest</w:t>
      </w:r>
      <w:r w:rsidR="008143AE" w:rsidRPr="000C6045">
        <w:rPr>
          <w:rFonts w:ascii="Arial" w:hAnsi="Arial" w:cs="Arial"/>
          <w:bCs/>
          <w:sz w:val="22"/>
          <w:szCs w:val="22"/>
        </w:rPr>
        <w:t xml:space="preserve"> w</w:t>
      </w:r>
      <w:r w:rsidR="008143AE" w:rsidRPr="000C6045">
        <w:rPr>
          <w:rFonts w:ascii="Arial" w:hAnsi="Arial" w:cs="Arial"/>
          <w:sz w:val="22"/>
          <w:szCs w:val="22"/>
        </w:rPr>
        <w:t xml:space="preserve"> miejscu istniejącego budynku magazynowego przeznaczonego do rozbiórki.</w:t>
      </w:r>
      <w:r w:rsidR="006617FC" w:rsidRPr="000C6045">
        <w:rPr>
          <w:rFonts w:ascii="Arial" w:hAnsi="Arial" w:cs="Arial"/>
          <w:sz w:val="22"/>
          <w:szCs w:val="22"/>
        </w:rPr>
        <w:t xml:space="preserve"> Budynek składa się z części usługowej i magazynowej.</w:t>
      </w:r>
      <w:r w:rsidR="008143AE" w:rsidRPr="000C6045">
        <w:rPr>
          <w:rFonts w:ascii="Arial" w:hAnsi="Arial" w:cs="Arial"/>
          <w:sz w:val="22"/>
          <w:szCs w:val="22"/>
        </w:rPr>
        <w:t xml:space="preserve"> </w:t>
      </w:r>
      <w:r w:rsidR="00392818" w:rsidRPr="000C6045">
        <w:rPr>
          <w:rFonts w:ascii="Arial" w:hAnsi="Arial" w:cs="Arial"/>
          <w:sz w:val="22"/>
          <w:szCs w:val="22"/>
        </w:rPr>
        <w:t>Część usługowa</w:t>
      </w:r>
      <w:r w:rsidRPr="000C6045">
        <w:rPr>
          <w:rFonts w:ascii="Arial" w:hAnsi="Arial" w:cs="Arial"/>
          <w:sz w:val="22"/>
          <w:szCs w:val="22"/>
        </w:rPr>
        <w:t xml:space="preserve"> </w:t>
      </w:r>
      <w:r w:rsidR="008143AE" w:rsidRPr="000C6045">
        <w:rPr>
          <w:rFonts w:ascii="Arial" w:hAnsi="Arial" w:cs="Arial"/>
          <w:sz w:val="22"/>
          <w:szCs w:val="22"/>
        </w:rPr>
        <w:t>trzy</w:t>
      </w:r>
      <w:r w:rsidRPr="000C6045">
        <w:rPr>
          <w:rFonts w:ascii="Arial" w:hAnsi="Arial" w:cs="Arial"/>
          <w:sz w:val="22"/>
          <w:szCs w:val="22"/>
        </w:rPr>
        <w:t>ko</w:t>
      </w:r>
      <w:r w:rsidR="006617FC" w:rsidRPr="000C6045">
        <w:rPr>
          <w:rFonts w:ascii="Arial" w:hAnsi="Arial" w:cs="Arial"/>
          <w:sz w:val="22"/>
          <w:szCs w:val="22"/>
        </w:rPr>
        <w:t>ndygnacyjn</w:t>
      </w:r>
      <w:r w:rsidR="00392818" w:rsidRPr="000C6045">
        <w:rPr>
          <w:rFonts w:ascii="Arial" w:hAnsi="Arial" w:cs="Arial"/>
          <w:sz w:val="22"/>
          <w:szCs w:val="22"/>
        </w:rPr>
        <w:t>a</w:t>
      </w:r>
      <w:r w:rsidR="006617FC" w:rsidRPr="000C6045">
        <w:rPr>
          <w:rFonts w:ascii="Arial" w:hAnsi="Arial" w:cs="Arial"/>
          <w:sz w:val="22"/>
          <w:szCs w:val="22"/>
        </w:rPr>
        <w:t>, bez podpiwniczenia</w:t>
      </w:r>
      <w:r w:rsidR="008143AE" w:rsidRPr="000C6045">
        <w:rPr>
          <w:rFonts w:ascii="Arial" w:hAnsi="Arial" w:cs="Arial"/>
          <w:sz w:val="22"/>
          <w:szCs w:val="22"/>
        </w:rPr>
        <w:t xml:space="preserve"> o konstrukcji żelbetowo</w:t>
      </w:r>
      <w:r w:rsidR="006617FC" w:rsidRPr="000C6045">
        <w:rPr>
          <w:rFonts w:ascii="Arial" w:hAnsi="Arial" w:cs="Arial"/>
          <w:sz w:val="22"/>
          <w:szCs w:val="22"/>
        </w:rPr>
        <w:t xml:space="preserve"> – murowej</w:t>
      </w:r>
      <w:r w:rsidR="00392818" w:rsidRPr="000C6045">
        <w:rPr>
          <w:rFonts w:ascii="Arial" w:hAnsi="Arial" w:cs="Arial"/>
          <w:sz w:val="22"/>
          <w:szCs w:val="22"/>
        </w:rPr>
        <w:t>, c</w:t>
      </w:r>
      <w:r w:rsidR="006617FC" w:rsidRPr="000C6045">
        <w:rPr>
          <w:rFonts w:ascii="Arial" w:hAnsi="Arial" w:cs="Arial"/>
          <w:sz w:val="22"/>
          <w:szCs w:val="22"/>
        </w:rPr>
        <w:t>zęś</w:t>
      </w:r>
      <w:r w:rsidR="00392818" w:rsidRPr="000C6045">
        <w:rPr>
          <w:rFonts w:ascii="Arial" w:hAnsi="Arial" w:cs="Arial"/>
          <w:sz w:val="22"/>
          <w:szCs w:val="22"/>
        </w:rPr>
        <w:t>ć</w:t>
      </w:r>
      <w:r w:rsidR="006617FC" w:rsidRPr="000C6045">
        <w:rPr>
          <w:rFonts w:ascii="Arial" w:hAnsi="Arial" w:cs="Arial"/>
          <w:sz w:val="22"/>
          <w:szCs w:val="22"/>
        </w:rPr>
        <w:t xml:space="preserve"> magazynow</w:t>
      </w:r>
      <w:r w:rsidR="00392818" w:rsidRPr="000C6045">
        <w:rPr>
          <w:rFonts w:ascii="Arial" w:hAnsi="Arial" w:cs="Arial"/>
          <w:sz w:val="22"/>
          <w:szCs w:val="22"/>
        </w:rPr>
        <w:t>a</w:t>
      </w:r>
      <w:r w:rsidR="006617FC" w:rsidRPr="000C6045">
        <w:rPr>
          <w:rFonts w:ascii="Arial" w:hAnsi="Arial" w:cs="Arial"/>
          <w:sz w:val="22"/>
          <w:szCs w:val="22"/>
        </w:rPr>
        <w:t xml:space="preserve"> w konstrukcji szkieletowej.</w:t>
      </w:r>
      <w:r w:rsidRPr="000C6045">
        <w:rPr>
          <w:rFonts w:ascii="Arial" w:hAnsi="Arial" w:cs="Arial"/>
          <w:sz w:val="22"/>
          <w:szCs w:val="22"/>
        </w:rPr>
        <w:t xml:space="preserve"> </w:t>
      </w:r>
      <w:r w:rsidR="00392818" w:rsidRPr="000C6045">
        <w:rPr>
          <w:rFonts w:ascii="Arial" w:hAnsi="Arial" w:cs="Arial"/>
          <w:sz w:val="22"/>
          <w:szCs w:val="22"/>
        </w:rPr>
        <w:t>Budynek k</w:t>
      </w:r>
      <w:r w:rsidRPr="000C6045">
        <w:rPr>
          <w:rFonts w:ascii="Arial" w:hAnsi="Arial" w:cs="Arial"/>
          <w:sz w:val="22"/>
          <w:szCs w:val="22"/>
        </w:rPr>
        <w:t xml:space="preserve">ryty dachem </w:t>
      </w:r>
      <w:r w:rsidR="0053369F" w:rsidRPr="000C6045">
        <w:rPr>
          <w:rFonts w:ascii="Arial" w:hAnsi="Arial" w:cs="Arial"/>
          <w:sz w:val="22"/>
          <w:szCs w:val="22"/>
        </w:rPr>
        <w:t>dwuspadowym o kącie</w:t>
      </w:r>
      <w:r w:rsidR="00392818" w:rsidRPr="000C6045">
        <w:rPr>
          <w:rFonts w:ascii="Arial" w:hAnsi="Arial" w:cs="Arial"/>
          <w:sz w:val="22"/>
          <w:szCs w:val="22"/>
        </w:rPr>
        <w:t xml:space="preserve"> pochylenia</w:t>
      </w:r>
      <w:r w:rsidR="0053369F" w:rsidRPr="000C6045">
        <w:rPr>
          <w:rFonts w:ascii="Arial" w:hAnsi="Arial" w:cs="Arial"/>
          <w:sz w:val="22"/>
          <w:szCs w:val="22"/>
        </w:rPr>
        <w:t xml:space="preserve"> połaci 3%</w:t>
      </w:r>
      <w:r w:rsidR="004746EA" w:rsidRPr="000C6045">
        <w:rPr>
          <w:rFonts w:ascii="Arial" w:hAnsi="Arial" w:cs="Arial"/>
          <w:sz w:val="22"/>
          <w:szCs w:val="22"/>
        </w:rPr>
        <w:t xml:space="preserve">. </w:t>
      </w:r>
      <w:r w:rsidR="007D4676" w:rsidRPr="000C6045">
        <w:rPr>
          <w:rFonts w:ascii="Arial" w:hAnsi="Arial" w:cs="Arial"/>
          <w:sz w:val="22"/>
          <w:szCs w:val="22"/>
        </w:rPr>
        <w:t>Budynek składa się z 2 brył pierwsza to główny budynek o wysokości 12,3 m do attyki oraz druga</w:t>
      </w:r>
      <w:r w:rsidR="00891C9C" w:rsidRPr="000C6045">
        <w:rPr>
          <w:rFonts w:ascii="Arial" w:hAnsi="Arial" w:cs="Arial"/>
          <w:sz w:val="22"/>
          <w:szCs w:val="22"/>
        </w:rPr>
        <w:t xml:space="preserve"> to</w:t>
      </w:r>
      <w:r w:rsidR="007D4676" w:rsidRPr="000C6045">
        <w:rPr>
          <w:rFonts w:ascii="Arial" w:hAnsi="Arial" w:cs="Arial"/>
          <w:sz w:val="22"/>
          <w:szCs w:val="22"/>
        </w:rPr>
        <w:t xml:space="preserve"> </w:t>
      </w:r>
      <w:r w:rsidR="00891C9C" w:rsidRPr="000C6045">
        <w:rPr>
          <w:rFonts w:ascii="Arial" w:hAnsi="Arial" w:cs="Arial"/>
          <w:sz w:val="22"/>
          <w:szCs w:val="22"/>
        </w:rPr>
        <w:t xml:space="preserve">zlokalizowane przy ścianie </w:t>
      </w:r>
      <w:r w:rsidR="008247A2" w:rsidRPr="000C6045">
        <w:rPr>
          <w:rFonts w:ascii="Arial" w:hAnsi="Arial" w:cs="Arial"/>
          <w:sz w:val="22"/>
          <w:szCs w:val="22"/>
        </w:rPr>
        <w:t>południowo-</w:t>
      </w:r>
      <w:r w:rsidR="00891C9C" w:rsidRPr="000C6045">
        <w:rPr>
          <w:rFonts w:ascii="Arial" w:hAnsi="Arial" w:cs="Arial"/>
          <w:sz w:val="22"/>
          <w:szCs w:val="22"/>
        </w:rPr>
        <w:t>zachodniej pomieszczenie magazynowe</w:t>
      </w:r>
      <w:r w:rsidR="007D4676" w:rsidRPr="000C6045">
        <w:rPr>
          <w:rFonts w:ascii="Arial" w:hAnsi="Arial" w:cs="Arial"/>
          <w:sz w:val="22"/>
          <w:szCs w:val="22"/>
        </w:rPr>
        <w:t xml:space="preserve"> o wysokości 4,0 m.</w:t>
      </w:r>
      <w:r w:rsidR="00891C9C" w:rsidRPr="000C6045">
        <w:rPr>
          <w:rFonts w:ascii="Arial" w:hAnsi="Arial" w:cs="Arial"/>
          <w:sz w:val="22"/>
          <w:szCs w:val="22"/>
        </w:rPr>
        <w:t xml:space="preserve"> </w:t>
      </w:r>
      <w:r w:rsidR="004746EA" w:rsidRPr="000C6045">
        <w:rPr>
          <w:rFonts w:ascii="Arial" w:hAnsi="Arial" w:cs="Arial"/>
          <w:sz w:val="22"/>
          <w:szCs w:val="22"/>
        </w:rPr>
        <w:t xml:space="preserve">Główne wejścia do budynku zaprojektowano od strony </w:t>
      </w:r>
      <w:r w:rsidR="008143AE" w:rsidRPr="000C6045">
        <w:rPr>
          <w:rFonts w:ascii="Arial" w:hAnsi="Arial" w:cs="Arial"/>
          <w:sz w:val="22"/>
          <w:szCs w:val="22"/>
        </w:rPr>
        <w:t xml:space="preserve">wjazdu na działkę </w:t>
      </w:r>
      <w:r w:rsidR="004746EA" w:rsidRPr="000C6045">
        <w:rPr>
          <w:rFonts w:ascii="Arial" w:hAnsi="Arial" w:cs="Arial"/>
          <w:sz w:val="22"/>
          <w:szCs w:val="22"/>
        </w:rPr>
        <w:t xml:space="preserve"> w </w:t>
      </w:r>
      <w:r w:rsidR="00891C9C" w:rsidRPr="000C6045">
        <w:rPr>
          <w:rFonts w:ascii="Arial" w:hAnsi="Arial" w:cs="Arial"/>
          <w:sz w:val="22"/>
          <w:szCs w:val="22"/>
        </w:rPr>
        <w:t>ścianie</w:t>
      </w:r>
      <w:r w:rsidR="004746EA" w:rsidRPr="000C6045">
        <w:rPr>
          <w:rFonts w:ascii="Arial" w:hAnsi="Arial" w:cs="Arial"/>
          <w:sz w:val="22"/>
          <w:szCs w:val="22"/>
        </w:rPr>
        <w:t xml:space="preserve">  </w:t>
      </w:r>
      <w:r w:rsidR="008143AE" w:rsidRPr="000C6045">
        <w:rPr>
          <w:rFonts w:ascii="Arial" w:hAnsi="Arial" w:cs="Arial"/>
          <w:sz w:val="22"/>
          <w:szCs w:val="22"/>
        </w:rPr>
        <w:t xml:space="preserve">północno – </w:t>
      </w:r>
      <w:r w:rsidR="004746EA" w:rsidRPr="000C6045">
        <w:rPr>
          <w:rFonts w:ascii="Arial" w:hAnsi="Arial" w:cs="Arial"/>
          <w:sz w:val="22"/>
          <w:szCs w:val="22"/>
        </w:rPr>
        <w:t>wschodniej</w:t>
      </w:r>
      <w:r w:rsidR="008143AE" w:rsidRPr="000C6045">
        <w:rPr>
          <w:rFonts w:ascii="Arial" w:hAnsi="Arial" w:cs="Arial"/>
          <w:sz w:val="22"/>
          <w:szCs w:val="22"/>
        </w:rPr>
        <w:t xml:space="preserve"> naprzeciwko budynku biurowego</w:t>
      </w:r>
      <w:r w:rsidR="00095725" w:rsidRPr="000C6045">
        <w:rPr>
          <w:rFonts w:ascii="Arial" w:hAnsi="Arial" w:cs="Arial"/>
          <w:sz w:val="22"/>
          <w:szCs w:val="22"/>
        </w:rPr>
        <w:t xml:space="preserve">, </w:t>
      </w:r>
      <w:r w:rsidR="004746EA" w:rsidRPr="000C6045">
        <w:rPr>
          <w:rFonts w:ascii="Arial" w:hAnsi="Arial" w:cs="Arial"/>
          <w:sz w:val="22"/>
          <w:szCs w:val="22"/>
        </w:rPr>
        <w:t xml:space="preserve">natomiast bramy </w:t>
      </w:r>
      <w:r w:rsidR="008143AE" w:rsidRPr="000C6045">
        <w:rPr>
          <w:rFonts w:ascii="Arial" w:hAnsi="Arial" w:cs="Arial"/>
          <w:sz w:val="22"/>
          <w:szCs w:val="22"/>
        </w:rPr>
        <w:t xml:space="preserve">oraz wyjście ewakuacyjne </w:t>
      </w:r>
      <w:r w:rsidR="004746EA" w:rsidRPr="000C6045">
        <w:rPr>
          <w:rFonts w:ascii="Arial" w:hAnsi="Arial" w:cs="Arial"/>
          <w:sz w:val="22"/>
          <w:szCs w:val="22"/>
        </w:rPr>
        <w:t xml:space="preserve">do części magazynowej w </w:t>
      </w:r>
      <w:r w:rsidR="00891C9C" w:rsidRPr="000C6045">
        <w:rPr>
          <w:rFonts w:ascii="Arial" w:hAnsi="Arial" w:cs="Arial"/>
          <w:sz w:val="22"/>
          <w:szCs w:val="22"/>
        </w:rPr>
        <w:t>ścianie</w:t>
      </w:r>
      <w:r w:rsidR="004746EA" w:rsidRPr="000C6045">
        <w:rPr>
          <w:rFonts w:ascii="Arial" w:hAnsi="Arial" w:cs="Arial"/>
          <w:sz w:val="22"/>
          <w:szCs w:val="22"/>
        </w:rPr>
        <w:t xml:space="preserve"> </w:t>
      </w:r>
      <w:r w:rsidR="008143AE" w:rsidRPr="000C6045">
        <w:rPr>
          <w:rFonts w:ascii="Arial" w:hAnsi="Arial" w:cs="Arial"/>
          <w:sz w:val="22"/>
          <w:szCs w:val="22"/>
        </w:rPr>
        <w:t>południowo – wschodniej.</w:t>
      </w:r>
    </w:p>
    <w:p w14:paraId="68E62D88" w14:textId="77777777" w:rsidR="00B01020" w:rsidRPr="000C6045" w:rsidRDefault="00B01020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AF817D" w14:textId="0F2A680B" w:rsidR="00433BEC" w:rsidRPr="000E56F1" w:rsidRDefault="00433BE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b/>
          <w:bCs/>
          <w:iCs/>
          <w:sz w:val="22"/>
          <w:szCs w:val="22"/>
        </w:rPr>
        <w:t>4.2. Uzbrojenie terenu, parametry techniczne instalacji i urządzeń uzbrojenia terenu</w:t>
      </w:r>
    </w:p>
    <w:p w14:paraId="206E9735" w14:textId="10F75878" w:rsidR="00392818" w:rsidRPr="000E56F1" w:rsidRDefault="00433BE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sz w:val="22"/>
          <w:szCs w:val="22"/>
        </w:rPr>
        <w:t>W celu doprowadzenia instalacji do projektowanego budynku usługowego p</w:t>
      </w:r>
      <w:r w:rsidR="004249FF" w:rsidRPr="000E56F1">
        <w:rPr>
          <w:rFonts w:ascii="Arial" w:hAnsi="Arial" w:cs="Arial"/>
          <w:sz w:val="22"/>
          <w:szCs w:val="22"/>
        </w:rPr>
        <w:t>roj</w:t>
      </w:r>
      <w:r w:rsidR="00BA616A" w:rsidRPr="000E56F1">
        <w:rPr>
          <w:rFonts w:ascii="Arial" w:hAnsi="Arial" w:cs="Arial"/>
          <w:sz w:val="22"/>
          <w:szCs w:val="22"/>
        </w:rPr>
        <w:t>ekt przewiduje</w:t>
      </w:r>
      <w:r w:rsidR="00550957">
        <w:rPr>
          <w:rFonts w:ascii="Arial" w:hAnsi="Arial" w:cs="Arial"/>
          <w:sz w:val="22"/>
          <w:szCs w:val="22"/>
        </w:rPr>
        <w:t xml:space="preserve"> przebudowę i</w:t>
      </w:r>
      <w:r w:rsidR="00E62CA0" w:rsidRPr="000E56F1">
        <w:rPr>
          <w:rFonts w:ascii="Arial" w:hAnsi="Arial" w:cs="Arial"/>
          <w:sz w:val="22"/>
          <w:szCs w:val="22"/>
        </w:rPr>
        <w:t xml:space="preserve"> rozbudowę istniejących instalacji zewnętrznych</w:t>
      </w:r>
      <w:r w:rsidR="00550957">
        <w:rPr>
          <w:rFonts w:ascii="Arial" w:hAnsi="Arial" w:cs="Arial"/>
          <w:sz w:val="22"/>
          <w:szCs w:val="22"/>
        </w:rPr>
        <w:t>:</w:t>
      </w:r>
      <w:r w:rsidR="00BA616A" w:rsidRPr="000E56F1">
        <w:rPr>
          <w:rFonts w:ascii="Arial" w:hAnsi="Arial" w:cs="Arial"/>
          <w:sz w:val="22"/>
          <w:szCs w:val="22"/>
        </w:rPr>
        <w:t xml:space="preserve"> wykonanie</w:t>
      </w:r>
      <w:r w:rsidR="008247A2" w:rsidRPr="000E56F1">
        <w:rPr>
          <w:rFonts w:ascii="Arial" w:hAnsi="Arial" w:cs="Arial"/>
          <w:sz w:val="22"/>
          <w:szCs w:val="22"/>
        </w:rPr>
        <w:t xml:space="preserve"> nowych odcinków </w:t>
      </w:r>
      <w:r w:rsidR="00E62CA0" w:rsidRPr="000E56F1">
        <w:rPr>
          <w:rFonts w:ascii="Arial" w:hAnsi="Arial" w:cs="Arial"/>
          <w:sz w:val="22"/>
          <w:szCs w:val="22"/>
        </w:rPr>
        <w:t>i</w:t>
      </w:r>
      <w:r w:rsidR="00BA616A" w:rsidRPr="000E56F1">
        <w:rPr>
          <w:rFonts w:ascii="Arial" w:hAnsi="Arial" w:cs="Arial"/>
          <w:sz w:val="22"/>
          <w:szCs w:val="22"/>
        </w:rPr>
        <w:t>nstalacji</w:t>
      </w:r>
      <w:r w:rsidR="00550957">
        <w:rPr>
          <w:rFonts w:ascii="Arial" w:hAnsi="Arial" w:cs="Arial"/>
          <w:sz w:val="22"/>
          <w:szCs w:val="22"/>
        </w:rPr>
        <w:t xml:space="preserve"> zewnętrznych</w:t>
      </w:r>
      <w:r w:rsidR="008247A2" w:rsidRPr="000E56F1">
        <w:rPr>
          <w:rFonts w:ascii="Arial" w:hAnsi="Arial" w:cs="Arial"/>
          <w:sz w:val="22"/>
          <w:szCs w:val="22"/>
        </w:rPr>
        <w:t>:</w:t>
      </w:r>
      <w:r w:rsidR="00BA616A" w:rsidRPr="000E56F1">
        <w:rPr>
          <w:rFonts w:ascii="Arial" w:hAnsi="Arial" w:cs="Arial"/>
          <w:sz w:val="22"/>
          <w:szCs w:val="22"/>
        </w:rPr>
        <w:t xml:space="preserve"> kanalizacj</w:t>
      </w:r>
      <w:r w:rsidR="008247A2" w:rsidRPr="000E56F1">
        <w:rPr>
          <w:rFonts w:ascii="Arial" w:hAnsi="Arial" w:cs="Arial"/>
          <w:sz w:val="22"/>
          <w:szCs w:val="22"/>
        </w:rPr>
        <w:t>i</w:t>
      </w:r>
      <w:r w:rsidR="00BA616A" w:rsidRPr="000E56F1">
        <w:rPr>
          <w:rFonts w:ascii="Arial" w:hAnsi="Arial" w:cs="Arial"/>
          <w:sz w:val="22"/>
          <w:szCs w:val="22"/>
        </w:rPr>
        <w:t xml:space="preserve"> sanitarn</w:t>
      </w:r>
      <w:r w:rsidR="008247A2" w:rsidRPr="000E56F1">
        <w:rPr>
          <w:rFonts w:ascii="Arial" w:hAnsi="Arial" w:cs="Arial"/>
          <w:sz w:val="22"/>
          <w:szCs w:val="22"/>
        </w:rPr>
        <w:t>ej</w:t>
      </w:r>
      <w:r w:rsidR="00BA616A" w:rsidRPr="000E56F1">
        <w:rPr>
          <w:rFonts w:ascii="Arial" w:hAnsi="Arial" w:cs="Arial"/>
          <w:sz w:val="22"/>
          <w:szCs w:val="22"/>
        </w:rPr>
        <w:t>,</w:t>
      </w:r>
      <w:r w:rsidR="008247A2" w:rsidRPr="000E56F1">
        <w:rPr>
          <w:rFonts w:ascii="Arial" w:hAnsi="Arial" w:cs="Arial"/>
          <w:sz w:val="22"/>
          <w:szCs w:val="22"/>
        </w:rPr>
        <w:t xml:space="preserve"> kanalizacji</w:t>
      </w:r>
      <w:r w:rsidR="00BA616A" w:rsidRPr="000E56F1">
        <w:rPr>
          <w:rFonts w:ascii="Arial" w:hAnsi="Arial" w:cs="Arial"/>
          <w:sz w:val="22"/>
          <w:szCs w:val="22"/>
        </w:rPr>
        <w:t xml:space="preserve"> deszczow</w:t>
      </w:r>
      <w:r w:rsidR="008247A2" w:rsidRPr="000E56F1">
        <w:rPr>
          <w:rFonts w:ascii="Arial" w:hAnsi="Arial" w:cs="Arial"/>
          <w:sz w:val="22"/>
          <w:szCs w:val="22"/>
        </w:rPr>
        <w:t xml:space="preserve">ej, </w:t>
      </w:r>
      <w:r w:rsidR="00E62CA0" w:rsidRPr="000E56F1">
        <w:rPr>
          <w:rFonts w:ascii="Arial" w:hAnsi="Arial" w:cs="Arial"/>
          <w:sz w:val="22"/>
          <w:szCs w:val="22"/>
        </w:rPr>
        <w:t>w</w:t>
      </w:r>
      <w:r w:rsidR="00BA616A" w:rsidRPr="000E56F1">
        <w:rPr>
          <w:rFonts w:ascii="Arial" w:hAnsi="Arial" w:cs="Arial"/>
          <w:sz w:val="22"/>
          <w:szCs w:val="22"/>
        </w:rPr>
        <w:t>odociągow</w:t>
      </w:r>
      <w:r w:rsidR="008247A2" w:rsidRPr="000E56F1">
        <w:rPr>
          <w:rFonts w:ascii="Arial" w:hAnsi="Arial" w:cs="Arial"/>
          <w:sz w:val="22"/>
          <w:szCs w:val="22"/>
        </w:rPr>
        <w:t>ej</w:t>
      </w:r>
      <w:r w:rsidR="00BA616A" w:rsidRPr="000E56F1">
        <w:rPr>
          <w:rFonts w:ascii="Arial" w:hAnsi="Arial" w:cs="Arial"/>
          <w:sz w:val="22"/>
          <w:szCs w:val="22"/>
        </w:rPr>
        <w:t>, elektryczn</w:t>
      </w:r>
      <w:r w:rsidR="008247A2" w:rsidRPr="000E56F1">
        <w:rPr>
          <w:rFonts w:ascii="Arial" w:hAnsi="Arial" w:cs="Arial"/>
          <w:sz w:val="22"/>
          <w:szCs w:val="22"/>
        </w:rPr>
        <w:t>ych o</w:t>
      </w:r>
      <w:r w:rsidR="00BA616A" w:rsidRPr="000E56F1">
        <w:rPr>
          <w:rFonts w:ascii="Arial" w:hAnsi="Arial" w:cs="Arial"/>
          <w:sz w:val="22"/>
          <w:szCs w:val="22"/>
        </w:rPr>
        <w:t>raz gazu</w:t>
      </w:r>
      <w:r w:rsidRPr="000E56F1">
        <w:rPr>
          <w:rFonts w:ascii="Arial" w:hAnsi="Arial" w:cs="Arial"/>
          <w:sz w:val="22"/>
          <w:szCs w:val="22"/>
        </w:rPr>
        <w:t>.</w:t>
      </w:r>
    </w:p>
    <w:p w14:paraId="0466B1A3" w14:textId="051D3B6A" w:rsidR="003F5953" w:rsidRPr="00550957" w:rsidRDefault="003F5953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u w:val="single"/>
        </w:rPr>
      </w:pPr>
      <w:r w:rsidRPr="00550957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Zewnętrzna instalacja wodociągowa</w:t>
      </w:r>
    </w:p>
    <w:p w14:paraId="4DF43982" w14:textId="663D108F" w:rsidR="003F5953" w:rsidRPr="00550957" w:rsidRDefault="003F5953" w:rsidP="000C6045">
      <w:pPr>
        <w:spacing w:line="276" w:lineRule="auto"/>
        <w:ind w:firstLine="709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550957">
        <w:rPr>
          <w:rFonts w:ascii="Arial" w:eastAsia="Calibri" w:hAnsi="Arial" w:cs="Arial"/>
          <w:sz w:val="22"/>
          <w:szCs w:val="22"/>
          <w:lang w:eastAsia="ar-SA"/>
        </w:rPr>
        <w:t>Dla potrzeb projektowanego budynku usługowego zaprojektowano odcinek instalacj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 xml:space="preserve">i 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>wod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ociągowej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bookmarkStart w:id="5" w:name="_Hlk193920986"/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PE100 SDR17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="00B01020" w:rsidRPr="00550957">
        <w:rPr>
          <w:rFonts w:ascii="Arial" w:hAnsi="Arial" w:cs="Arial"/>
          <w:sz w:val="22"/>
          <w:szCs w:val="22"/>
        </w:rPr>
        <w:t xml:space="preserve">Ø 90x5,4 </w:t>
      </w:r>
      <w:bookmarkEnd w:id="5"/>
      <w:r w:rsidRPr="00550957">
        <w:rPr>
          <w:rFonts w:ascii="Arial" w:eastAsia="Calibri" w:hAnsi="Arial" w:cs="Arial"/>
          <w:sz w:val="22"/>
          <w:szCs w:val="22"/>
          <w:lang w:eastAsia="ar-SA"/>
        </w:rPr>
        <w:t>z istniejącej studni wodomierzowej na terenie nieruchomości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 xml:space="preserve">. Istniejąca instalacja zewnętrzna wodociągowa 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>zasilan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a jest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 z miejskiej sieci wodociągowej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 xml:space="preserve"> w ulicy </w:t>
      </w:r>
      <w:proofErr w:type="spellStart"/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Kobyłkowskiej</w:t>
      </w:r>
      <w:proofErr w:type="spellEnd"/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.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 Na wejściu wody zimnej do budynk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>u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 zaprojektowano główny zawór odcinający z kurkiem spustowym</w:t>
      </w:r>
      <w:r w:rsidR="00B01020" w:rsidRPr="00550957">
        <w:rPr>
          <w:rFonts w:ascii="Arial" w:eastAsia="Calibri" w:hAnsi="Arial" w:cs="Arial"/>
          <w:sz w:val="22"/>
          <w:szCs w:val="22"/>
          <w:lang w:eastAsia="ar-SA"/>
        </w:rPr>
        <w:t xml:space="preserve">. 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Woda od wejścia do budynku będzie </w:t>
      </w:r>
      <w:r w:rsidRPr="00550957">
        <w:rPr>
          <w:rFonts w:ascii="Arial" w:eastAsia="Calibri" w:hAnsi="Arial" w:cs="Arial"/>
          <w:sz w:val="22"/>
          <w:szCs w:val="22"/>
          <w:lang w:eastAsia="ar-SA"/>
        </w:rPr>
        <w:lastRenderedPageBreak/>
        <w:t>rozprowadzana układem przewodów poziomych i pionowych do poszczególnych punktów czerpalnych.</w:t>
      </w:r>
    </w:p>
    <w:p w14:paraId="4E57254B" w14:textId="6DF94535" w:rsidR="00B01020" w:rsidRPr="00550957" w:rsidRDefault="00B01020" w:rsidP="000C6045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550957">
        <w:rPr>
          <w:rFonts w:ascii="Arial" w:eastAsia="Calibri" w:hAnsi="Arial" w:cs="Arial"/>
          <w:sz w:val="22"/>
          <w:szCs w:val="22"/>
          <w:lang w:eastAsia="ar-SA"/>
        </w:rPr>
        <w:t xml:space="preserve">W celu zasilania przeciwpożarowego zbiornika wodnego zaprojektowano odcinek przyłącza PE100 SDR17 </w:t>
      </w:r>
      <w:r w:rsidRPr="00550957">
        <w:rPr>
          <w:rFonts w:ascii="Arial" w:hAnsi="Arial" w:cs="Arial"/>
          <w:sz w:val="22"/>
          <w:szCs w:val="22"/>
        </w:rPr>
        <w:t xml:space="preserve">Ø 90x5,4 z istniejącej zewnętrznej instalacji wodociągowej. </w:t>
      </w:r>
    </w:p>
    <w:p w14:paraId="49CAC246" w14:textId="3F7EA8FD" w:rsidR="00B01020" w:rsidRPr="000E56F1" w:rsidRDefault="00B01020" w:rsidP="000C6045">
      <w:pPr>
        <w:spacing w:line="276" w:lineRule="auto"/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E56F1">
        <w:rPr>
          <w:rFonts w:ascii="Arial" w:hAnsi="Arial" w:cs="Arial"/>
          <w:b/>
          <w:sz w:val="22"/>
          <w:szCs w:val="22"/>
          <w:u w:val="single"/>
        </w:rPr>
        <w:t xml:space="preserve">Przeciwpożarowy zbiornik wody do zewnętrznego gaszenia pożaru </w:t>
      </w:r>
    </w:p>
    <w:p w14:paraId="42C5ECCD" w14:textId="154618FD" w:rsidR="00B01020" w:rsidRPr="000E56F1" w:rsidRDefault="00B01020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sz w:val="22"/>
          <w:szCs w:val="22"/>
        </w:rPr>
        <w:t>Zbiornik zaprojektowano jako podziemny, zlokalizowany pomiędzy budynkami: biurowym (</w:t>
      </w:r>
      <w:proofErr w:type="spellStart"/>
      <w:r w:rsidR="00550957">
        <w:rPr>
          <w:rFonts w:ascii="Arial" w:hAnsi="Arial" w:cs="Arial"/>
          <w:sz w:val="22"/>
          <w:szCs w:val="22"/>
        </w:rPr>
        <w:t>ozn</w:t>
      </w:r>
      <w:proofErr w:type="spellEnd"/>
      <w:r w:rsidR="00550957">
        <w:rPr>
          <w:rFonts w:ascii="Arial" w:hAnsi="Arial" w:cs="Arial"/>
          <w:sz w:val="22"/>
          <w:szCs w:val="22"/>
        </w:rPr>
        <w:t xml:space="preserve">. </w:t>
      </w:r>
      <w:r w:rsidRPr="000E56F1">
        <w:rPr>
          <w:rFonts w:ascii="Arial" w:hAnsi="Arial" w:cs="Arial"/>
          <w:sz w:val="22"/>
          <w:szCs w:val="22"/>
        </w:rPr>
        <w:t>nr 2) oraz produkcyjno-magazynowym (</w:t>
      </w:r>
      <w:proofErr w:type="spellStart"/>
      <w:r w:rsidR="00550957">
        <w:rPr>
          <w:rFonts w:ascii="Arial" w:hAnsi="Arial" w:cs="Arial"/>
          <w:sz w:val="22"/>
          <w:szCs w:val="22"/>
        </w:rPr>
        <w:t>ozn</w:t>
      </w:r>
      <w:proofErr w:type="spellEnd"/>
      <w:r w:rsidR="00550957">
        <w:rPr>
          <w:rFonts w:ascii="Arial" w:hAnsi="Arial" w:cs="Arial"/>
          <w:sz w:val="22"/>
          <w:szCs w:val="22"/>
        </w:rPr>
        <w:t xml:space="preserve">. </w:t>
      </w:r>
      <w:r w:rsidRPr="000E56F1">
        <w:rPr>
          <w:rFonts w:ascii="Arial" w:hAnsi="Arial" w:cs="Arial"/>
          <w:sz w:val="22"/>
          <w:szCs w:val="22"/>
        </w:rPr>
        <w:t>nr 3) zgodnie z oznaczeniem na rysunku zagospodarowania terenu. Zbiornik przeciwpożarowy o pojemności 150 m</w:t>
      </w:r>
      <w:r w:rsidRPr="000E56F1">
        <w:rPr>
          <w:rFonts w:ascii="Arial" w:hAnsi="Arial" w:cs="Arial"/>
          <w:sz w:val="22"/>
          <w:szCs w:val="22"/>
          <w:vertAlign w:val="superscript"/>
        </w:rPr>
        <w:t>3</w:t>
      </w:r>
      <w:r w:rsidRPr="000E56F1">
        <w:rPr>
          <w:rFonts w:ascii="Arial" w:hAnsi="Arial" w:cs="Arial"/>
          <w:sz w:val="22"/>
          <w:szCs w:val="22"/>
        </w:rPr>
        <w:t xml:space="preserve"> zaprojektowany został jako prefabrykowany zbiornik modułowy spełniający wymagania normy PN-82/B-02857:2017:04 „Ochrona przeciwpożarowa w budownictwie. Przeciwpożarowe zbiorniki wodne. Wymagania ogólne”. Zbiornik przeznaczony jest do magazynowania wody do celów przeciwpożarowych do zewnętrznego gaszenia pożaru. </w:t>
      </w:r>
    </w:p>
    <w:p w14:paraId="3D189208" w14:textId="672CA00C" w:rsidR="00B01020" w:rsidRPr="000E56F1" w:rsidRDefault="00B01020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noProof/>
        </w:rPr>
        <w:drawing>
          <wp:inline distT="0" distB="0" distL="0" distR="0" wp14:anchorId="3604ED29" wp14:editId="760B20F2">
            <wp:extent cx="5212080" cy="3259636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926" cy="3266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9B36A" w14:textId="77777777" w:rsidR="00B01020" w:rsidRPr="000E56F1" w:rsidRDefault="00B01020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3C0FDCCD" w14:textId="77777777" w:rsidR="001E1D2C" w:rsidRPr="000E56F1" w:rsidRDefault="001E1D2C" w:rsidP="000C6045">
      <w:pPr>
        <w:spacing w:line="276" w:lineRule="auto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Wymiary projektowanego zbiornika 150 m</w:t>
      </w:r>
      <w:r w:rsidRPr="000E56F1">
        <w:rPr>
          <w:rFonts w:ascii="Arial" w:eastAsia="Calibri" w:hAnsi="Arial" w:cs="Arial"/>
          <w:kern w:val="2"/>
          <w:sz w:val="22"/>
          <w:szCs w:val="22"/>
          <w:vertAlign w:val="superscript"/>
          <w:lang w:eastAsia="en-US"/>
          <w14:ligatures w14:val="standardContextual"/>
        </w:rPr>
        <w:t>3</w:t>
      </w: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:</w:t>
      </w:r>
    </w:p>
    <w:p w14:paraId="47967DF0" w14:textId="77777777" w:rsidR="001E1D2C" w:rsidRPr="000E56F1" w:rsidRDefault="001E1D2C" w:rsidP="000C6045">
      <w:pPr>
        <w:spacing w:line="276" w:lineRule="auto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 pojemność użytkowa: 150 m</w:t>
      </w:r>
      <w:r w:rsidRPr="000E56F1">
        <w:rPr>
          <w:rFonts w:ascii="Arial" w:eastAsia="Calibri" w:hAnsi="Arial" w:cs="Arial"/>
          <w:kern w:val="2"/>
          <w:sz w:val="22"/>
          <w:szCs w:val="22"/>
          <w:vertAlign w:val="superscript"/>
          <w:lang w:eastAsia="en-US"/>
          <w14:ligatures w14:val="standardContextual"/>
        </w:rPr>
        <w:t>3</w:t>
      </w:r>
    </w:p>
    <w:p w14:paraId="736A3561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 długość całkowita: 11,50 m</w:t>
      </w:r>
    </w:p>
    <w:p w14:paraId="4C8EB83C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 szerokość zewnętrzna: 6,0 m</w:t>
      </w:r>
    </w:p>
    <w:p w14:paraId="1A3EA227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- wysokość użytkowa: 2,75 m</w:t>
      </w:r>
    </w:p>
    <w:p w14:paraId="6FDF692A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- wysokość całkowita: 3,55 m </w:t>
      </w:r>
    </w:p>
    <w:p w14:paraId="68D25688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2AF7B93A" w14:textId="376989C4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hAnsi="Arial" w:cs="Arial"/>
          <w:sz w:val="22"/>
          <w:szCs w:val="22"/>
        </w:rPr>
        <w:t xml:space="preserve">Zbiornik jest zlokalizowany częściowo pod trawnikiem a częściowo pod placem manewrowym. Dla części zlokalizowanej pod placem po którym odbywa się ruch pojazdów, należy zapewnić możliwość ruchu i postoju pojazdów o masie całkowitej co najmniej 20 </w:t>
      </w:r>
      <w:proofErr w:type="spellStart"/>
      <w:r w:rsidRPr="000E56F1">
        <w:rPr>
          <w:rFonts w:ascii="Arial" w:hAnsi="Arial" w:cs="Arial"/>
          <w:sz w:val="22"/>
          <w:szCs w:val="22"/>
        </w:rPr>
        <w:t>ton.</w:t>
      </w: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Zbiornik</w:t>
      </w:r>
      <w:proofErr w:type="spellEnd"/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 xml:space="preserve"> należy wyposażyć w 1 przewód ssawny wyprowadzony na wys. 0,5 do 1,0 m nad poziom stanowiska czerpania wody, zakończony poziomym odcinkiem rury zaopatrzonym w nasadę typu 110 wg normy PN-M-51038.   </w:t>
      </w:r>
    </w:p>
    <w:p w14:paraId="7C89A1A3" w14:textId="77777777" w:rsidR="001E1D2C" w:rsidRPr="000E56F1" w:rsidRDefault="001E1D2C" w:rsidP="000C6045">
      <w:pPr>
        <w:spacing w:line="276" w:lineRule="auto"/>
        <w:jc w:val="both"/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</w:pPr>
      <w:r w:rsidRPr="000E56F1">
        <w:rPr>
          <w:rFonts w:ascii="Arial" w:eastAsia="Calibri" w:hAnsi="Arial" w:cs="Arial"/>
          <w:kern w:val="2"/>
          <w:sz w:val="22"/>
          <w:szCs w:val="22"/>
          <w:lang w:eastAsia="en-US"/>
          <w14:ligatures w14:val="standardContextual"/>
        </w:rPr>
        <w:t>Zgodnie z normą PN-B-02857 zaprojektowano 1 stanowisko czerpania wody, 1 stanowisko postojowe dla samochodu pożarniczego o wym. 4m x12m, zlokalizowane w odległości minimum 16m od chronionych obiektów. Stanowisko czerpania wody powinno znajdować się w odległości nie większej niż 2 m od punktu poboru wody ze zbiornika (od miejsca  wyprowadzenia ze zbiornika przewodu ssawnego).</w:t>
      </w:r>
    </w:p>
    <w:p w14:paraId="3E1A39DB" w14:textId="314CA8A9" w:rsidR="00B01020" w:rsidRPr="000E56F1" w:rsidRDefault="00B01020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sz w:val="22"/>
          <w:szCs w:val="22"/>
        </w:rPr>
        <w:lastRenderedPageBreak/>
        <w:t xml:space="preserve">Dodatkowo na zbiorniku zaprojektowano utwardzony plac do składowania odpadów stałych o wymiarach 3,0x2,0m </w:t>
      </w:r>
    </w:p>
    <w:p w14:paraId="46766B00" w14:textId="57C82289" w:rsidR="00C31D55" w:rsidRPr="00550957" w:rsidRDefault="00C31D55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50957">
        <w:rPr>
          <w:rFonts w:ascii="Arial" w:hAnsi="Arial" w:cs="Arial"/>
          <w:b/>
          <w:bCs/>
          <w:sz w:val="22"/>
          <w:szCs w:val="22"/>
          <w:u w:val="single"/>
        </w:rPr>
        <w:t>Zewnętrzna instalacj</w:t>
      </w:r>
      <w:r w:rsidR="00323784" w:rsidRPr="00550957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Pr="00550957">
        <w:rPr>
          <w:rFonts w:ascii="Arial" w:hAnsi="Arial" w:cs="Arial"/>
          <w:b/>
          <w:bCs/>
          <w:sz w:val="22"/>
          <w:szCs w:val="22"/>
          <w:u w:val="single"/>
        </w:rPr>
        <w:t xml:space="preserve"> kanalizacji deszczowej </w:t>
      </w:r>
    </w:p>
    <w:p w14:paraId="6C182100" w14:textId="32ACBFC8" w:rsidR="00C31D55" w:rsidRPr="00550957" w:rsidRDefault="00C31D5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Wody opadowe z terenu inwestycji będą odprowadzone poprzez projektowaną zewnętrzną instalację kanalizacji deszczowej z </w:t>
      </w:r>
      <w:r w:rsidR="00323784" w:rsidRPr="00550957">
        <w:rPr>
          <w:rFonts w:ascii="Arial" w:hAnsi="Arial" w:cs="Arial"/>
          <w:sz w:val="22"/>
          <w:szCs w:val="22"/>
        </w:rPr>
        <w:t xml:space="preserve">włączeniem do istniejącej kanalizacji deszczowej na terenie nieruchomości, która posiada przyłącze do </w:t>
      </w:r>
      <w:r w:rsidRPr="00550957">
        <w:rPr>
          <w:rFonts w:ascii="Arial" w:hAnsi="Arial" w:cs="Arial"/>
          <w:sz w:val="22"/>
          <w:szCs w:val="22"/>
        </w:rPr>
        <w:t xml:space="preserve">miejskiej sieci kanalizacji deszczowej </w:t>
      </w:r>
      <w:bookmarkStart w:id="6" w:name="_Hlk178620301"/>
      <w:r w:rsidRPr="00550957">
        <w:rPr>
          <w:rFonts w:ascii="Arial" w:hAnsi="Arial" w:cs="Arial"/>
          <w:sz w:val="22"/>
          <w:szCs w:val="22"/>
        </w:rPr>
        <w:t>Ø</w:t>
      </w:r>
      <w:bookmarkEnd w:id="6"/>
      <w:r w:rsidR="00323784" w:rsidRPr="00550957">
        <w:rPr>
          <w:rFonts w:ascii="Arial" w:hAnsi="Arial" w:cs="Arial"/>
          <w:sz w:val="22"/>
          <w:szCs w:val="22"/>
        </w:rPr>
        <w:t>4</w:t>
      </w:r>
      <w:r w:rsidRPr="00550957">
        <w:rPr>
          <w:rFonts w:ascii="Arial" w:hAnsi="Arial" w:cs="Arial"/>
          <w:sz w:val="22"/>
          <w:szCs w:val="22"/>
        </w:rPr>
        <w:t xml:space="preserve">00 zlokalizowanej w pasie drogowym ulicy </w:t>
      </w:r>
      <w:proofErr w:type="spellStart"/>
      <w:r w:rsidR="00323784" w:rsidRPr="00550957">
        <w:rPr>
          <w:rFonts w:ascii="Arial" w:hAnsi="Arial" w:cs="Arial"/>
          <w:sz w:val="22"/>
          <w:szCs w:val="22"/>
        </w:rPr>
        <w:t>Kobyłkowskiej</w:t>
      </w:r>
      <w:proofErr w:type="spellEnd"/>
      <w:r w:rsidRPr="00550957">
        <w:rPr>
          <w:rFonts w:ascii="Arial" w:hAnsi="Arial" w:cs="Arial"/>
          <w:sz w:val="22"/>
          <w:szCs w:val="22"/>
        </w:rPr>
        <w:t xml:space="preserve">. </w:t>
      </w:r>
    </w:p>
    <w:p w14:paraId="565B9468" w14:textId="5F79C7DA" w:rsidR="00E62CA0" w:rsidRPr="00550957" w:rsidRDefault="00C31D5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Rurociągi kanalizacyjne z rur i kształtek PVC: Ø 200, Ø 250, Ø 400,  SN8 o ściance litej zgodnych z PN-EN 1401-1 oraz PN-EN 13476-2. Połączenia rur i kształtek kielichowe uszczelniane na uszczelki gumowe. Rurociągi należy posadowić na zagęszczonym podłożu piaskowym o grubości warstwy 20 cm. </w:t>
      </w:r>
      <w:proofErr w:type="spellStart"/>
      <w:r w:rsidRPr="00550957">
        <w:rPr>
          <w:rFonts w:ascii="Arial" w:hAnsi="Arial" w:cs="Arial"/>
          <w:sz w:val="22"/>
          <w:szCs w:val="22"/>
        </w:rPr>
        <w:t>Obsypka</w:t>
      </w:r>
      <w:proofErr w:type="spellEnd"/>
      <w:r w:rsidRPr="00550957">
        <w:rPr>
          <w:rFonts w:ascii="Arial" w:hAnsi="Arial" w:cs="Arial"/>
          <w:sz w:val="22"/>
          <w:szCs w:val="22"/>
        </w:rPr>
        <w:t xml:space="preserve"> piaskowa rurociągów w strefie ochronnej sięgającej do wysokości 30 cm ponad wierzch rury wykonywana ręcznie i zagęszczana warstwami do uzyskania stopnia zagęszczenia min. </w:t>
      </w:r>
      <w:r w:rsidR="00550957" w:rsidRPr="00550957">
        <w:rPr>
          <w:rFonts w:ascii="Arial" w:hAnsi="Arial" w:cs="Arial"/>
          <w:sz w:val="22"/>
          <w:szCs w:val="22"/>
        </w:rPr>
        <w:t>100</w:t>
      </w:r>
      <w:r w:rsidRPr="00550957">
        <w:rPr>
          <w:rFonts w:ascii="Arial" w:hAnsi="Arial" w:cs="Arial"/>
          <w:sz w:val="22"/>
          <w:szCs w:val="22"/>
        </w:rPr>
        <w:t xml:space="preserve">% według zmodyfikowanej metody </w:t>
      </w:r>
      <w:proofErr w:type="spellStart"/>
      <w:r w:rsidRPr="00550957">
        <w:rPr>
          <w:rFonts w:ascii="Arial" w:hAnsi="Arial" w:cs="Arial"/>
          <w:sz w:val="22"/>
          <w:szCs w:val="22"/>
        </w:rPr>
        <w:t>Proctora</w:t>
      </w:r>
      <w:proofErr w:type="spellEnd"/>
      <w:r w:rsidRPr="00550957">
        <w:rPr>
          <w:rFonts w:ascii="Arial" w:hAnsi="Arial" w:cs="Arial"/>
          <w:sz w:val="22"/>
          <w:szCs w:val="22"/>
        </w:rPr>
        <w:t xml:space="preserve">. </w:t>
      </w:r>
    </w:p>
    <w:p w14:paraId="3C5E9405" w14:textId="683F91E6" w:rsidR="00EB63FA" w:rsidRPr="00550957" w:rsidRDefault="00EB63FA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50957">
        <w:rPr>
          <w:rFonts w:ascii="Arial" w:hAnsi="Arial" w:cs="Arial"/>
          <w:b/>
          <w:bCs/>
          <w:sz w:val="22"/>
          <w:szCs w:val="22"/>
          <w:u w:val="single"/>
        </w:rPr>
        <w:t xml:space="preserve">Zewnętrzna instalacja kanalizacji sanitarnej </w:t>
      </w:r>
    </w:p>
    <w:p w14:paraId="086DD61F" w14:textId="1C96E341" w:rsidR="00EB63FA" w:rsidRPr="00550957" w:rsidRDefault="006F715D" w:rsidP="000C6045">
      <w:pPr>
        <w:spacing w:line="276" w:lineRule="auto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 </w:t>
      </w:r>
      <w:r w:rsidR="00EB63FA" w:rsidRPr="00550957">
        <w:rPr>
          <w:rFonts w:ascii="Arial" w:hAnsi="Arial" w:cs="Arial"/>
          <w:sz w:val="22"/>
          <w:szCs w:val="22"/>
        </w:rPr>
        <w:t>Projekt przewiduje przebudowę odcinka istniejącej lokalnej kanalizacji sanitarnej, który koliduje z projektowanym budynkiem. W tym celu zaplanowano rozbiórkę odcinka kanalizacji</w:t>
      </w:r>
      <w:r w:rsidR="007A0841" w:rsidRPr="00550957">
        <w:rPr>
          <w:rFonts w:ascii="Arial" w:hAnsi="Arial" w:cs="Arial"/>
          <w:sz w:val="22"/>
          <w:szCs w:val="22"/>
        </w:rPr>
        <w:t> </w:t>
      </w:r>
      <w:r w:rsidR="00EB63FA" w:rsidRPr="00550957">
        <w:rPr>
          <w:rFonts w:ascii="Arial" w:hAnsi="Arial" w:cs="Arial"/>
          <w:sz w:val="22"/>
          <w:szCs w:val="22"/>
        </w:rPr>
        <w:t>kolidującego z budynkiem oraz zaprojektowano now</w:t>
      </w:r>
      <w:r w:rsidR="001E1D2C" w:rsidRPr="00550957">
        <w:rPr>
          <w:rFonts w:ascii="Arial" w:hAnsi="Arial" w:cs="Arial"/>
          <w:sz w:val="22"/>
          <w:szCs w:val="22"/>
        </w:rPr>
        <w:t>ą trasę</w:t>
      </w:r>
      <w:r w:rsidR="00EB63FA" w:rsidRPr="00550957">
        <w:rPr>
          <w:rFonts w:ascii="Arial" w:hAnsi="Arial" w:cs="Arial"/>
          <w:sz w:val="22"/>
          <w:szCs w:val="22"/>
        </w:rPr>
        <w:t xml:space="preserve"> odcin</w:t>
      </w:r>
      <w:r w:rsidR="001E1D2C" w:rsidRPr="00550957">
        <w:rPr>
          <w:rFonts w:ascii="Arial" w:hAnsi="Arial" w:cs="Arial"/>
          <w:sz w:val="22"/>
          <w:szCs w:val="22"/>
        </w:rPr>
        <w:t>ka</w:t>
      </w:r>
      <w:r w:rsidR="00EB63FA" w:rsidRPr="00550957">
        <w:rPr>
          <w:rFonts w:ascii="Arial" w:hAnsi="Arial" w:cs="Arial"/>
          <w:sz w:val="22"/>
          <w:szCs w:val="22"/>
        </w:rPr>
        <w:t xml:space="preserve"> kanalizacji </w:t>
      </w:r>
      <w:r w:rsidR="00EB63FA" w:rsidRPr="00550957">
        <w:rPr>
          <w:rFonts w:ascii="Arial" w:eastAsia="Calibri" w:hAnsi="Arial" w:cs="Arial"/>
          <w:sz w:val="22"/>
          <w:szCs w:val="22"/>
        </w:rPr>
        <w:t>Ø160 z włączeniem do istniejącej studni ks.</w:t>
      </w:r>
      <w:r w:rsidR="000866BA" w:rsidRPr="00550957">
        <w:rPr>
          <w:rFonts w:ascii="Arial" w:eastAsia="Calibri" w:hAnsi="Arial" w:cs="Arial"/>
          <w:sz w:val="22"/>
          <w:szCs w:val="22"/>
        </w:rPr>
        <w:t xml:space="preserve"> </w:t>
      </w:r>
    </w:p>
    <w:p w14:paraId="2D721ED4" w14:textId="0F938086" w:rsidR="00EB63FA" w:rsidRPr="00550957" w:rsidRDefault="00EB63FA" w:rsidP="000C6045">
      <w:pPr>
        <w:spacing w:line="276" w:lineRule="auto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 </w:t>
      </w:r>
      <w:r w:rsidRPr="00550957">
        <w:rPr>
          <w:rFonts w:ascii="Arial" w:eastAsia="Calibri" w:hAnsi="Arial" w:cs="Arial"/>
          <w:sz w:val="22"/>
          <w:szCs w:val="22"/>
        </w:rPr>
        <w:t>Ścieki sanitarne z projektowanego budynku</w:t>
      </w:r>
      <w:r w:rsidR="006A1CAD">
        <w:rPr>
          <w:rFonts w:ascii="Arial" w:eastAsia="Calibri" w:hAnsi="Arial" w:cs="Arial"/>
          <w:sz w:val="22"/>
          <w:szCs w:val="22"/>
        </w:rPr>
        <w:t xml:space="preserve"> usługowego</w:t>
      </w:r>
      <w:r w:rsidRPr="00550957">
        <w:rPr>
          <w:rFonts w:ascii="Arial" w:eastAsia="Calibri" w:hAnsi="Arial" w:cs="Arial"/>
          <w:sz w:val="22"/>
          <w:szCs w:val="22"/>
        </w:rPr>
        <w:t xml:space="preserve"> odprowadzane będą projektowanym </w:t>
      </w:r>
      <w:r w:rsidR="006A1CAD">
        <w:rPr>
          <w:rFonts w:ascii="Arial" w:eastAsia="Calibri" w:hAnsi="Arial" w:cs="Arial"/>
          <w:sz w:val="22"/>
          <w:szCs w:val="22"/>
        </w:rPr>
        <w:t>odcinkiem instalacji</w:t>
      </w:r>
      <w:r w:rsidRPr="0055095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550957">
        <w:rPr>
          <w:rFonts w:ascii="Arial" w:eastAsia="Calibri" w:hAnsi="Arial" w:cs="Arial"/>
          <w:sz w:val="22"/>
          <w:szCs w:val="22"/>
        </w:rPr>
        <w:t>ks</w:t>
      </w:r>
      <w:proofErr w:type="spellEnd"/>
      <w:r w:rsidRPr="00550957">
        <w:rPr>
          <w:rFonts w:ascii="Arial" w:eastAsia="Calibri" w:hAnsi="Arial" w:cs="Arial"/>
          <w:sz w:val="22"/>
          <w:szCs w:val="22"/>
        </w:rPr>
        <w:t xml:space="preserve"> Ø160 do lokalnej instalacji kanalizacji sanitarnej, a następnie poprzez istniejące przyłącze do sieci miejskiej w ulicy </w:t>
      </w:r>
      <w:proofErr w:type="spellStart"/>
      <w:r w:rsidRPr="00550957">
        <w:rPr>
          <w:rFonts w:ascii="Arial" w:eastAsia="Calibri" w:hAnsi="Arial" w:cs="Arial"/>
          <w:sz w:val="22"/>
          <w:szCs w:val="22"/>
        </w:rPr>
        <w:t>Kobyłkowskiej</w:t>
      </w:r>
      <w:proofErr w:type="spellEnd"/>
      <w:r w:rsidRPr="00550957">
        <w:rPr>
          <w:rFonts w:ascii="Arial" w:eastAsia="Calibri" w:hAnsi="Arial" w:cs="Arial"/>
          <w:sz w:val="22"/>
          <w:szCs w:val="22"/>
        </w:rPr>
        <w:t>.</w:t>
      </w:r>
    </w:p>
    <w:p w14:paraId="6ECD3168" w14:textId="6CF8E23B" w:rsidR="000866BA" w:rsidRPr="000C6045" w:rsidRDefault="000866BA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Zewnętrzną instalację kanalizacji sanitarnej należy wykonać z rur kanalizacyjnych PP Ø 160 o klasie sztywności SN8 o połączeniach kielichowych uszczelnianych za pomocą uszczelek gumowych firmy </w:t>
      </w:r>
      <w:proofErr w:type="spellStart"/>
      <w:r w:rsidRPr="00550957">
        <w:rPr>
          <w:rFonts w:ascii="Arial" w:hAnsi="Arial" w:cs="Arial"/>
          <w:sz w:val="22"/>
          <w:szCs w:val="22"/>
        </w:rPr>
        <w:t>Uponor</w:t>
      </w:r>
      <w:proofErr w:type="spellEnd"/>
      <w:r w:rsidRPr="00550957">
        <w:rPr>
          <w:rFonts w:ascii="Arial" w:hAnsi="Arial" w:cs="Arial"/>
          <w:sz w:val="22"/>
          <w:szCs w:val="22"/>
        </w:rPr>
        <w:t>.</w:t>
      </w:r>
    </w:p>
    <w:p w14:paraId="684F117B" w14:textId="1D1E3726" w:rsidR="00EB63FA" w:rsidRPr="00550957" w:rsidRDefault="000866BA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50957">
        <w:rPr>
          <w:rFonts w:ascii="Arial" w:hAnsi="Arial" w:cs="Arial"/>
          <w:b/>
          <w:bCs/>
          <w:sz w:val="22"/>
          <w:szCs w:val="22"/>
          <w:u w:val="single"/>
        </w:rPr>
        <w:t>Zewnętrzna instalacja gazu</w:t>
      </w:r>
    </w:p>
    <w:p w14:paraId="63151BE1" w14:textId="7E87CF71" w:rsidR="00602554" w:rsidRPr="00550957" w:rsidRDefault="00602554" w:rsidP="000C6045">
      <w:pPr>
        <w:spacing w:line="276" w:lineRule="auto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550957">
        <w:rPr>
          <w:rFonts w:ascii="Arial" w:hAnsi="Arial" w:cs="Arial"/>
          <w:sz w:val="22"/>
          <w:szCs w:val="22"/>
        </w:rPr>
        <w:t xml:space="preserve">Projekt przewiduje przebudowę odcinka istniejącej zewnętrznej instalacji gazu, który koliduje z projektowanym budynkiem. W tym celu zaplanowano rozbiórkę odcinka gazociągu kolidującego z budynkiem oraz zaprojektowano nową trasę odcinka instalacji gazowej  Ø 63 </w:t>
      </w:r>
      <w:r w:rsidRPr="00550957">
        <w:rPr>
          <w:rFonts w:ascii="Arial" w:eastAsia="Calibri" w:hAnsi="Arial" w:cs="Arial"/>
          <w:sz w:val="22"/>
          <w:szCs w:val="22"/>
        </w:rPr>
        <w:t>z</w:t>
      </w:r>
      <w:r w:rsidR="007A0841" w:rsidRPr="00550957">
        <w:rPr>
          <w:rFonts w:ascii="Arial" w:eastAsia="Calibri" w:hAnsi="Arial" w:cs="Arial"/>
          <w:sz w:val="22"/>
          <w:szCs w:val="22"/>
        </w:rPr>
        <w:t> </w:t>
      </w:r>
      <w:r w:rsidRPr="00550957">
        <w:rPr>
          <w:rFonts w:ascii="Arial" w:eastAsia="Calibri" w:hAnsi="Arial" w:cs="Arial"/>
          <w:sz w:val="22"/>
          <w:szCs w:val="22"/>
        </w:rPr>
        <w:t xml:space="preserve">włączeniem do istniejącej instalacji gazowej. </w:t>
      </w:r>
    </w:p>
    <w:p w14:paraId="46DC48C5" w14:textId="2F272067" w:rsidR="00602554" w:rsidRPr="00550957" w:rsidRDefault="00550957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Dla zasilania kotłowni w projektowanym budynku usługowym z</w:t>
      </w:r>
      <w:r w:rsidR="00602554" w:rsidRPr="00550957">
        <w:rPr>
          <w:rFonts w:ascii="Arial" w:eastAsia="Calibri" w:hAnsi="Arial" w:cs="Arial"/>
          <w:sz w:val="22"/>
          <w:szCs w:val="22"/>
          <w:lang w:eastAsia="ar-SA"/>
        </w:rPr>
        <w:t>aprojektowano odcinek zewnętrznej instalacji gazu z rur i kształtek z polietylenu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="00602554" w:rsidRPr="00550957">
        <w:rPr>
          <w:rFonts w:ascii="Arial" w:eastAsia="Calibri" w:hAnsi="Arial" w:cs="Arial"/>
          <w:sz w:val="22"/>
          <w:szCs w:val="22"/>
          <w:lang w:eastAsia="ar-SA"/>
        </w:rPr>
        <w:t xml:space="preserve">PE100-RC SDR17 </w:t>
      </w:r>
      <w:r w:rsidR="00602554" w:rsidRPr="00550957">
        <w:rPr>
          <w:rFonts w:ascii="Arial" w:hAnsi="Arial" w:cs="Arial"/>
          <w:sz w:val="22"/>
          <w:szCs w:val="22"/>
        </w:rPr>
        <w:t xml:space="preserve">Ø </w:t>
      </w:r>
      <w:r w:rsidRPr="00550957">
        <w:rPr>
          <w:rFonts w:ascii="Arial" w:hAnsi="Arial" w:cs="Arial"/>
          <w:sz w:val="22"/>
          <w:szCs w:val="22"/>
        </w:rPr>
        <w:t>5</w:t>
      </w:r>
      <w:r w:rsidR="00602554" w:rsidRPr="00550957">
        <w:rPr>
          <w:rFonts w:ascii="Arial" w:hAnsi="Arial" w:cs="Arial"/>
          <w:sz w:val="22"/>
          <w:szCs w:val="22"/>
        </w:rPr>
        <w:t>0x4,6, od istniejącej instalacji Ø 63 do kotłowni w projektowanym budynku usługowym.</w:t>
      </w:r>
      <w:r w:rsidR="00E939E6" w:rsidRPr="00550957">
        <w:rPr>
          <w:rFonts w:ascii="Arial" w:hAnsi="Arial" w:cs="Arial"/>
          <w:sz w:val="22"/>
          <w:szCs w:val="22"/>
        </w:rPr>
        <w:t xml:space="preserve"> Na północno-zachodniej ścianie budynku usługowego zaprojektowano skrzynkę gazową z kurkiem gazowym odcinającym i zaworem elektromagnetycznym.</w:t>
      </w:r>
    </w:p>
    <w:p w14:paraId="031F7105" w14:textId="03F56D8B" w:rsidR="00602554" w:rsidRPr="000C6045" w:rsidRDefault="00602554" w:rsidP="000C6045">
      <w:pPr>
        <w:spacing w:line="276" w:lineRule="auto"/>
        <w:ind w:firstLine="360"/>
        <w:jc w:val="both"/>
        <w:rPr>
          <w:rFonts w:ascii="Arial" w:eastAsia="Calibri" w:hAnsi="Arial" w:cs="Arial"/>
          <w:sz w:val="22"/>
          <w:szCs w:val="22"/>
        </w:rPr>
      </w:pPr>
      <w:r w:rsidRPr="00550957">
        <w:rPr>
          <w:rFonts w:ascii="Arial" w:eastAsia="Calibri" w:hAnsi="Arial" w:cs="Arial"/>
          <w:sz w:val="22"/>
          <w:szCs w:val="22"/>
        </w:rPr>
        <w:t>Instalację na odcinku przed budynkiem od wyjścia z gruntu do skrzynki gazowej z kurkiem odcinającym należy wykonać z rur stalowych przewodowych bez szwu wg normy PN-EN 10208-1 „Rury stalowe przewodowe dla mediów palnych. Rury o klasie wymagań A”.</w:t>
      </w:r>
    </w:p>
    <w:p w14:paraId="4DAB9AA1" w14:textId="63521126" w:rsidR="00392818" w:rsidRPr="000E56F1" w:rsidRDefault="00392818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E56F1">
        <w:rPr>
          <w:rFonts w:ascii="Arial" w:hAnsi="Arial" w:cs="Arial"/>
          <w:b/>
          <w:bCs/>
          <w:sz w:val="22"/>
          <w:szCs w:val="22"/>
          <w:u w:val="single"/>
        </w:rPr>
        <w:t>Zewnętrzna instalacja elektroenergetyczna</w:t>
      </w:r>
    </w:p>
    <w:p w14:paraId="070C6473" w14:textId="7CD754AC" w:rsidR="00392818" w:rsidRPr="000E56F1" w:rsidRDefault="00392818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 w:rsidRPr="000E56F1">
        <w:rPr>
          <w:rFonts w:ascii="Arial" w:hAnsi="Arial" w:cs="Arial"/>
          <w:b/>
          <w:bCs/>
          <w:sz w:val="22"/>
          <w:szCs w:val="22"/>
        </w:rPr>
        <w:t>1</w:t>
      </w:r>
      <w:r w:rsidR="00E939E6" w:rsidRPr="000E56F1">
        <w:rPr>
          <w:rFonts w:ascii="Arial" w:hAnsi="Arial" w:cs="Arial"/>
          <w:b/>
          <w:bCs/>
          <w:sz w:val="22"/>
          <w:szCs w:val="22"/>
        </w:rPr>
        <w:t>)</w:t>
      </w:r>
      <w:r w:rsidRPr="000E56F1">
        <w:rPr>
          <w:rFonts w:ascii="Arial" w:hAnsi="Arial" w:cs="Arial"/>
          <w:b/>
          <w:bCs/>
          <w:sz w:val="22"/>
          <w:szCs w:val="22"/>
        </w:rPr>
        <w:t xml:space="preserve"> Zasilanie w energię elektryczną</w:t>
      </w:r>
      <w:r w:rsidR="007D7886" w:rsidRPr="000E56F1">
        <w:rPr>
          <w:rFonts w:ascii="Arial" w:hAnsi="Arial" w:cs="Arial"/>
          <w:b/>
          <w:bCs/>
          <w:sz w:val="22"/>
          <w:szCs w:val="22"/>
        </w:rPr>
        <w:t xml:space="preserve">, linie kablowe </w:t>
      </w:r>
      <w:proofErr w:type="spellStart"/>
      <w:r w:rsidR="007D7886" w:rsidRPr="000E56F1">
        <w:rPr>
          <w:rFonts w:ascii="Arial" w:hAnsi="Arial" w:cs="Arial"/>
          <w:b/>
          <w:bCs/>
          <w:sz w:val="22"/>
          <w:szCs w:val="22"/>
        </w:rPr>
        <w:t>nn</w:t>
      </w:r>
      <w:proofErr w:type="spellEnd"/>
    </w:p>
    <w:p w14:paraId="01764B0D" w14:textId="010FF8CB" w:rsidR="00392818" w:rsidRPr="000E56F1" w:rsidRDefault="00E62CA0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E56F1">
        <w:rPr>
          <w:rFonts w:ascii="Arial" w:hAnsi="Arial" w:cs="Arial"/>
          <w:sz w:val="22"/>
          <w:szCs w:val="22"/>
        </w:rPr>
        <w:t>B</w:t>
      </w:r>
      <w:r w:rsidR="00392818" w:rsidRPr="000E56F1">
        <w:rPr>
          <w:rFonts w:ascii="Arial" w:hAnsi="Arial" w:cs="Arial"/>
          <w:sz w:val="22"/>
          <w:szCs w:val="22"/>
        </w:rPr>
        <w:t>udyn</w:t>
      </w:r>
      <w:r w:rsidRPr="000E56F1">
        <w:rPr>
          <w:rFonts w:ascii="Arial" w:hAnsi="Arial" w:cs="Arial"/>
          <w:sz w:val="22"/>
          <w:szCs w:val="22"/>
        </w:rPr>
        <w:t xml:space="preserve">ek usługowy </w:t>
      </w:r>
      <w:r w:rsidR="00392818" w:rsidRPr="000E56F1">
        <w:rPr>
          <w:rFonts w:ascii="Arial" w:hAnsi="Arial" w:cs="Arial"/>
          <w:sz w:val="22"/>
          <w:szCs w:val="22"/>
        </w:rPr>
        <w:t>zasilony zostanie z istniejącej sieci energetycznej, której właścicielem jest PGE Dystrybucja S.A.</w:t>
      </w:r>
      <w:r w:rsidRPr="000E56F1">
        <w:rPr>
          <w:rFonts w:ascii="Arial" w:hAnsi="Arial" w:cs="Arial"/>
          <w:sz w:val="22"/>
          <w:szCs w:val="22"/>
        </w:rPr>
        <w:t xml:space="preserve"> z istniejącego złącza zlokalizowanego przy ogrodzeniu ulicy </w:t>
      </w:r>
      <w:proofErr w:type="spellStart"/>
      <w:r w:rsidRPr="000E56F1">
        <w:rPr>
          <w:rFonts w:ascii="Arial" w:hAnsi="Arial" w:cs="Arial"/>
          <w:sz w:val="22"/>
          <w:szCs w:val="22"/>
        </w:rPr>
        <w:t>Kobyłkowskiej</w:t>
      </w:r>
      <w:proofErr w:type="spellEnd"/>
      <w:r w:rsidRPr="000E56F1">
        <w:rPr>
          <w:rFonts w:ascii="Arial" w:hAnsi="Arial" w:cs="Arial"/>
          <w:sz w:val="22"/>
          <w:szCs w:val="22"/>
        </w:rPr>
        <w:t>.</w:t>
      </w:r>
      <w:r w:rsidR="00392818" w:rsidRPr="000E56F1">
        <w:rPr>
          <w:rFonts w:ascii="Arial" w:hAnsi="Arial" w:cs="Arial"/>
          <w:sz w:val="22"/>
          <w:szCs w:val="22"/>
        </w:rPr>
        <w:t xml:space="preserve"> Na terenie Inwestora przewidziano</w:t>
      </w:r>
      <w:r w:rsidRPr="000E56F1">
        <w:rPr>
          <w:rFonts w:ascii="Arial" w:hAnsi="Arial" w:cs="Arial"/>
          <w:sz w:val="22"/>
          <w:szCs w:val="22"/>
        </w:rPr>
        <w:t xml:space="preserve"> wykonanie linii kablowych </w:t>
      </w:r>
      <w:proofErr w:type="spellStart"/>
      <w:r w:rsidRPr="000E56F1">
        <w:rPr>
          <w:rFonts w:ascii="Arial" w:hAnsi="Arial" w:cs="Arial"/>
          <w:sz w:val="22"/>
          <w:szCs w:val="22"/>
        </w:rPr>
        <w:t>nn</w:t>
      </w:r>
      <w:proofErr w:type="spellEnd"/>
      <w:r w:rsidR="007D7886" w:rsidRPr="000E56F1">
        <w:rPr>
          <w:rFonts w:ascii="Arial" w:hAnsi="Arial" w:cs="Arial"/>
          <w:sz w:val="22"/>
          <w:szCs w:val="22"/>
        </w:rPr>
        <w:t xml:space="preserve"> od złącza</w:t>
      </w:r>
      <w:r w:rsidRPr="000E56F1">
        <w:rPr>
          <w:rFonts w:ascii="Arial" w:hAnsi="Arial" w:cs="Arial"/>
          <w:sz w:val="22"/>
          <w:szCs w:val="22"/>
        </w:rPr>
        <w:t xml:space="preserve"> do rozdzielni w projektowanym budynku</w:t>
      </w:r>
      <w:r w:rsidR="007D7886" w:rsidRPr="000E56F1">
        <w:rPr>
          <w:rFonts w:ascii="Arial" w:hAnsi="Arial" w:cs="Arial"/>
          <w:sz w:val="22"/>
          <w:szCs w:val="22"/>
        </w:rPr>
        <w:t xml:space="preserve"> usługowym</w:t>
      </w:r>
      <w:r w:rsidRPr="000E56F1">
        <w:rPr>
          <w:rFonts w:ascii="Arial" w:hAnsi="Arial" w:cs="Arial"/>
          <w:sz w:val="22"/>
          <w:szCs w:val="22"/>
        </w:rPr>
        <w:t>.</w:t>
      </w:r>
      <w:r w:rsidR="00392818" w:rsidRPr="000E56F1">
        <w:rPr>
          <w:rFonts w:ascii="Arial" w:hAnsi="Arial" w:cs="Arial"/>
          <w:sz w:val="22"/>
          <w:szCs w:val="22"/>
        </w:rPr>
        <w:t xml:space="preserve"> </w:t>
      </w:r>
    </w:p>
    <w:p w14:paraId="5E2CA147" w14:textId="70B36CC6" w:rsidR="00E939E6" w:rsidRPr="000E56F1" w:rsidRDefault="00392818" w:rsidP="000C6045">
      <w:pPr>
        <w:spacing w:line="276" w:lineRule="auto"/>
        <w:ind w:firstLine="360"/>
        <w:jc w:val="both"/>
        <w:rPr>
          <w:rFonts w:ascii="Arial" w:hAnsi="Arial" w:cs="Arial"/>
          <w:bCs/>
          <w:iCs/>
          <w:sz w:val="22"/>
          <w:szCs w:val="22"/>
        </w:rPr>
      </w:pPr>
      <w:r w:rsidRPr="000E56F1">
        <w:rPr>
          <w:rFonts w:ascii="Arial" w:hAnsi="Arial" w:cs="Arial"/>
          <w:bCs/>
          <w:iCs/>
          <w:sz w:val="22"/>
          <w:szCs w:val="22"/>
        </w:rPr>
        <w:t xml:space="preserve">Linie wykonać sieciowanymi kablami aluminiowymi układanymi w ziemi. Trasy kabli pokazano na planie zagospodarowania, a ich dobór w Projekcie Technicznym Instalacji elektrycznych. </w:t>
      </w:r>
    </w:p>
    <w:p w14:paraId="6EF8C13E" w14:textId="77777777" w:rsidR="00550957" w:rsidRDefault="00E939E6" w:rsidP="000C6045">
      <w:pPr>
        <w:spacing w:line="276" w:lineRule="auto"/>
        <w:ind w:left="851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12F49">
        <w:rPr>
          <w:rFonts w:ascii="Arial" w:hAnsi="Arial" w:cs="Arial"/>
          <w:b/>
          <w:bCs/>
          <w:sz w:val="22"/>
          <w:szCs w:val="22"/>
        </w:rPr>
        <w:t xml:space="preserve">4.3. </w:t>
      </w:r>
      <w:r w:rsidR="002B063D" w:rsidRPr="00212F49">
        <w:rPr>
          <w:rFonts w:ascii="Arial" w:hAnsi="Arial" w:cs="Arial"/>
          <w:b/>
          <w:bCs/>
          <w:sz w:val="22"/>
          <w:szCs w:val="22"/>
        </w:rPr>
        <w:t>Układ komunikacyjny</w:t>
      </w:r>
      <w:r w:rsidRPr="00212F49">
        <w:rPr>
          <w:rFonts w:ascii="Arial" w:hAnsi="Arial" w:cs="Arial"/>
          <w:b/>
          <w:bCs/>
          <w:sz w:val="22"/>
          <w:szCs w:val="22"/>
        </w:rPr>
        <w:t>, sposób dostępu do drogi publicznej</w:t>
      </w:r>
      <w:r w:rsidR="00F56776" w:rsidRPr="00212F49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D9A8CE6" w14:textId="0B12E570" w:rsidR="00414B75" w:rsidRDefault="00F56776" w:rsidP="00550957">
      <w:pPr>
        <w:spacing w:line="276" w:lineRule="auto"/>
        <w:ind w:left="851" w:hanging="142"/>
        <w:jc w:val="both"/>
        <w:rPr>
          <w:rFonts w:ascii="Arial" w:hAnsi="Arial" w:cs="Arial"/>
          <w:b/>
          <w:bCs/>
          <w:sz w:val="22"/>
          <w:szCs w:val="22"/>
        </w:rPr>
      </w:pPr>
      <w:r w:rsidRPr="00212F49">
        <w:rPr>
          <w:rFonts w:ascii="Arial" w:hAnsi="Arial" w:cs="Arial"/>
          <w:b/>
          <w:bCs/>
          <w:sz w:val="22"/>
          <w:szCs w:val="22"/>
        </w:rPr>
        <w:t>konstrukcja nawierzchni</w:t>
      </w:r>
    </w:p>
    <w:p w14:paraId="4C131D89" w14:textId="77777777" w:rsidR="00550957" w:rsidRPr="00212F49" w:rsidRDefault="00550957" w:rsidP="00550957">
      <w:pPr>
        <w:spacing w:line="276" w:lineRule="auto"/>
        <w:ind w:left="851" w:hanging="142"/>
        <w:jc w:val="both"/>
        <w:rPr>
          <w:rFonts w:ascii="Arial" w:hAnsi="Arial" w:cs="Arial"/>
          <w:b/>
          <w:bCs/>
          <w:sz w:val="22"/>
          <w:szCs w:val="22"/>
        </w:rPr>
      </w:pPr>
    </w:p>
    <w:p w14:paraId="687D97D6" w14:textId="6F6191F9" w:rsidR="00F56776" w:rsidRPr="00212F49" w:rsidRDefault="00F56776" w:rsidP="000C6045">
      <w:pPr>
        <w:spacing w:line="276" w:lineRule="auto"/>
        <w:ind w:firstLine="360"/>
        <w:jc w:val="both"/>
        <w:rPr>
          <w:rFonts w:ascii="Arial" w:hAnsi="Arial" w:cs="Arial"/>
          <w:b/>
          <w:bCs/>
          <w:sz w:val="22"/>
          <w:szCs w:val="22"/>
        </w:rPr>
      </w:pPr>
      <w:r w:rsidRPr="00212F49">
        <w:rPr>
          <w:rFonts w:ascii="Arial" w:hAnsi="Arial" w:cs="Arial"/>
          <w:b/>
          <w:bCs/>
          <w:sz w:val="22"/>
          <w:szCs w:val="22"/>
        </w:rPr>
        <w:t>1) Dostęp do drogi publicznej, miejsca postojowe</w:t>
      </w:r>
    </w:p>
    <w:p w14:paraId="697D1A2F" w14:textId="69757862" w:rsidR="00414B75" w:rsidRPr="00212F49" w:rsidRDefault="00F5677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 xml:space="preserve">Nieruchomość przy ulicy </w:t>
      </w:r>
      <w:proofErr w:type="spellStart"/>
      <w:r w:rsidRPr="00212F49">
        <w:rPr>
          <w:rFonts w:ascii="Arial" w:hAnsi="Arial" w:cs="Arial"/>
          <w:sz w:val="22"/>
          <w:szCs w:val="22"/>
        </w:rPr>
        <w:t>Kobyłkowskiej</w:t>
      </w:r>
      <w:proofErr w:type="spellEnd"/>
      <w:r w:rsidRPr="00212F49">
        <w:rPr>
          <w:rFonts w:ascii="Arial" w:hAnsi="Arial" w:cs="Arial"/>
          <w:sz w:val="22"/>
          <w:szCs w:val="22"/>
        </w:rPr>
        <w:t xml:space="preserve"> 2 posiada bezpośredni dostęp do drogi publicznej poprzez 2 istniejące zjazdy z ulicy </w:t>
      </w:r>
      <w:proofErr w:type="spellStart"/>
      <w:r w:rsidRPr="00212F49">
        <w:rPr>
          <w:rFonts w:ascii="Arial" w:hAnsi="Arial" w:cs="Arial"/>
          <w:sz w:val="22"/>
          <w:szCs w:val="22"/>
        </w:rPr>
        <w:t>Kobyłkowskiej</w:t>
      </w:r>
      <w:proofErr w:type="spellEnd"/>
      <w:r w:rsidRPr="00212F49">
        <w:rPr>
          <w:rFonts w:ascii="Arial" w:hAnsi="Arial" w:cs="Arial"/>
          <w:sz w:val="22"/>
          <w:szCs w:val="22"/>
        </w:rPr>
        <w:t xml:space="preserve">. </w:t>
      </w:r>
      <w:r w:rsidR="00486EFC" w:rsidRPr="00212F49">
        <w:rPr>
          <w:rFonts w:ascii="Arial" w:hAnsi="Arial" w:cs="Arial"/>
          <w:sz w:val="22"/>
          <w:szCs w:val="22"/>
        </w:rPr>
        <w:t>Je</w:t>
      </w:r>
      <w:r w:rsidR="00434125" w:rsidRPr="00212F49">
        <w:rPr>
          <w:rFonts w:ascii="Arial" w:hAnsi="Arial" w:cs="Arial"/>
          <w:sz w:val="22"/>
          <w:szCs w:val="22"/>
        </w:rPr>
        <w:t>den z</w:t>
      </w:r>
      <w:r w:rsidR="008354E7" w:rsidRPr="00212F49">
        <w:rPr>
          <w:rFonts w:ascii="Arial" w:hAnsi="Arial" w:cs="Arial"/>
          <w:sz w:val="22"/>
          <w:szCs w:val="22"/>
        </w:rPr>
        <w:t xml:space="preserve"> </w:t>
      </w:r>
      <w:r w:rsidR="00434125" w:rsidRPr="00212F49">
        <w:rPr>
          <w:rFonts w:ascii="Arial" w:hAnsi="Arial" w:cs="Arial"/>
          <w:sz w:val="22"/>
          <w:szCs w:val="22"/>
        </w:rPr>
        <w:t xml:space="preserve">nich </w:t>
      </w:r>
      <w:r w:rsidR="00486EFC" w:rsidRPr="00212F49">
        <w:rPr>
          <w:rFonts w:ascii="Arial" w:hAnsi="Arial" w:cs="Arial"/>
          <w:sz w:val="22"/>
          <w:szCs w:val="22"/>
        </w:rPr>
        <w:t xml:space="preserve">jest </w:t>
      </w:r>
      <w:r w:rsidR="00434125" w:rsidRPr="00212F49">
        <w:rPr>
          <w:rFonts w:ascii="Arial" w:hAnsi="Arial" w:cs="Arial"/>
          <w:sz w:val="22"/>
          <w:szCs w:val="22"/>
        </w:rPr>
        <w:t>przystosowany do ruchu samochodów ciężarowych. Ww. zjazdy połączone są głównym ciągiem komunika</w:t>
      </w:r>
      <w:r w:rsidR="003C504D" w:rsidRPr="00212F49">
        <w:rPr>
          <w:rFonts w:ascii="Arial" w:hAnsi="Arial" w:cs="Arial"/>
          <w:sz w:val="22"/>
          <w:szCs w:val="22"/>
        </w:rPr>
        <w:t>cji kołowej - jezdnia o szer. 6</w:t>
      </w:r>
      <w:r w:rsidR="00434125" w:rsidRPr="00212F49">
        <w:rPr>
          <w:rFonts w:ascii="Arial" w:hAnsi="Arial" w:cs="Arial"/>
          <w:sz w:val="22"/>
          <w:szCs w:val="22"/>
        </w:rPr>
        <w:t>m (</w:t>
      </w:r>
      <w:r w:rsidR="003C504D" w:rsidRPr="00212F49">
        <w:rPr>
          <w:rFonts w:ascii="Arial" w:hAnsi="Arial" w:cs="Arial"/>
          <w:sz w:val="22"/>
          <w:szCs w:val="22"/>
        </w:rPr>
        <w:t>przy</w:t>
      </w:r>
      <w:r w:rsidR="00434125" w:rsidRPr="00212F49">
        <w:rPr>
          <w:rFonts w:ascii="Arial" w:hAnsi="Arial" w:cs="Arial"/>
          <w:sz w:val="22"/>
          <w:szCs w:val="22"/>
        </w:rPr>
        <w:t xml:space="preserve"> projektowan</w:t>
      </w:r>
      <w:r w:rsidR="003C504D" w:rsidRPr="00212F49">
        <w:rPr>
          <w:rFonts w:ascii="Arial" w:hAnsi="Arial" w:cs="Arial"/>
          <w:sz w:val="22"/>
          <w:szCs w:val="22"/>
        </w:rPr>
        <w:t>y</w:t>
      </w:r>
      <w:r w:rsidR="00434125" w:rsidRPr="00212F49">
        <w:rPr>
          <w:rFonts w:ascii="Arial" w:hAnsi="Arial" w:cs="Arial"/>
          <w:sz w:val="22"/>
          <w:szCs w:val="22"/>
        </w:rPr>
        <w:t xml:space="preserve"> </w:t>
      </w:r>
      <w:r w:rsidR="008247A2" w:rsidRPr="00212F49">
        <w:rPr>
          <w:rFonts w:ascii="Arial" w:hAnsi="Arial" w:cs="Arial"/>
          <w:sz w:val="22"/>
          <w:szCs w:val="22"/>
        </w:rPr>
        <w:t>budynku</w:t>
      </w:r>
      <w:r w:rsidR="00434125" w:rsidRPr="00212F49">
        <w:rPr>
          <w:rFonts w:ascii="Arial" w:hAnsi="Arial" w:cs="Arial"/>
          <w:sz w:val="22"/>
          <w:szCs w:val="22"/>
        </w:rPr>
        <w:t xml:space="preserve"> NR</w:t>
      </w:r>
      <w:r w:rsidR="00486EFC" w:rsidRPr="00212F49">
        <w:rPr>
          <w:rFonts w:ascii="Arial" w:hAnsi="Arial" w:cs="Arial"/>
          <w:sz w:val="22"/>
          <w:szCs w:val="22"/>
        </w:rPr>
        <w:t xml:space="preserve"> </w:t>
      </w:r>
      <w:r w:rsidR="00434125" w:rsidRPr="00212F49">
        <w:rPr>
          <w:rFonts w:ascii="Arial" w:hAnsi="Arial" w:cs="Arial"/>
          <w:sz w:val="22"/>
          <w:szCs w:val="22"/>
        </w:rPr>
        <w:t xml:space="preserve">1), do którego przylegają place manewrowe oraz parkingi dla samochodów osobowych. </w:t>
      </w:r>
      <w:r w:rsidR="003C504D" w:rsidRPr="00212F49">
        <w:rPr>
          <w:rFonts w:ascii="Arial" w:hAnsi="Arial" w:cs="Arial"/>
          <w:sz w:val="22"/>
          <w:szCs w:val="22"/>
        </w:rPr>
        <w:t>Drugi zjazd</w:t>
      </w:r>
      <w:r w:rsidR="008247A2" w:rsidRPr="00212F49">
        <w:rPr>
          <w:rFonts w:ascii="Arial" w:hAnsi="Arial" w:cs="Arial"/>
          <w:sz w:val="22"/>
          <w:szCs w:val="22"/>
        </w:rPr>
        <w:t xml:space="preserve"> (zlokalizowany przy południowo-zachodniej granicy nieruchomości)</w:t>
      </w:r>
      <w:r w:rsidR="003C504D" w:rsidRPr="00212F49">
        <w:rPr>
          <w:rFonts w:ascii="Arial" w:hAnsi="Arial" w:cs="Arial"/>
          <w:sz w:val="22"/>
          <w:szCs w:val="22"/>
        </w:rPr>
        <w:t xml:space="preserve"> będzie pełnił funkcję wyjazdu</w:t>
      </w:r>
      <w:r w:rsidRPr="00212F49">
        <w:rPr>
          <w:rFonts w:ascii="Arial" w:hAnsi="Arial" w:cs="Arial"/>
          <w:sz w:val="22"/>
          <w:szCs w:val="22"/>
        </w:rPr>
        <w:t xml:space="preserve"> z nieruchomości</w:t>
      </w:r>
      <w:r w:rsidR="008247A2" w:rsidRPr="00212F49">
        <w:rPr>
          <w:rFonts w:ascii="Arial" w:hAnsi="Arial" w:cs="Arial"/>
          <w:sz w:val="22"/>
          <w:szCs w:val="22"/>
        </w:rPr>
        <w:t xml:space="preserve"> i</w:t>
      </w:r>
      <w:r w:rsidR="003C504D" w:rsidRPr="00212F49">
        <w:rPr>
          <w:rFonts w:ascii="Arial" w:hAnsi="Arial" w:cs="Arial"/>
          <w:sz w:val="22"/>
          <w:szCs w:val="22"/>
        </w:rPr>
        <w:t xml:space="preserve"> połączenia drogi pożarowej z ul</w:t>
      </w:r>
      <w:r w:rsidR="008247A2" w:rsidRPr="00212F49">
        <w:rPr>
          <w:rFonts w:ascii="Arial" w:hAnsi="Arial" w:cs="Arial"/>
          <w:sz w:val="22"/>
          <w:szCs w:val="22"/>
        </w:rPr>
        <w:t>icą</w:t>
      </w:r>
      <w:r w:rsidR="003C504D" w:rsidRPr="00212F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C504D" w:rsidRPr="00212F49">
        <w:rPr>
          <w:rFonts w:ascii="Arial" w:hAnsi="Arial" w:cs="Arial"/>
          <w:sz w:val="22"/>
          <w:szCs w:val="22"/>
        </w:rPr>
        <w:t>Kobyłkowsk</w:t>
      </w:r>
      <w:r w:rsidR="008247A2" w:rsidRPr="00212F49">
        <w:rPr>
          <w:rFonts w:ascii="Arial" w:hAnsi="Arial" w:cs="Arial"/>
          <w:sz w:val="22"/>
          <w:szCs w:val="22"/>
        </w:rPr>
        <w:t>ą</w:t>
      </w:r>
      <w:proofErr w:type="spellEnd"/>
      <w:r w:rsidR="008247A2" w:rsidRPr="00212F49">
        <w:rPr>
          <w:rFonts w:ascii="Arial" w:hAnsi="Arial" w:cs="Arial"/>
          <w:sz w:val="22"/>
          <w:szCs w:val="22"/>
        </w:rPr>
        <w:t xml:space="preserve">. </w:t>
      </w:r>
      <w:r w:rsidR="003C504D" w:rsidRPr="00212F49">
        <w:rPr>
          <w:rFonts w:ascii="Arial" w:hAnsi="Arial" w:cs="Arial"/>
          <w:sz w:val="22"/>
          <w:szCs w:val="22"/>
        </w:rPr>
        <w:t xml:space="preserve">  </w:t>
      </w:r>
    </w:p>
    <w:p w14:paraId="2355D2C3" w14:textId="5EA7242C" w:rsidR="002B7819" w:rsidRPr="00212F49" w:rsidRDefault="00434125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 xml:space="preserve">Na </w:t>
      </w:r>
      <w:r w:rsidR="008247A2" w:rsidRPr="00212F49">
        <w:rPr>
          <w:rFonts w:ascii="Arial" w:hAnsi="Arial" w:cs="Arial"/>
          <w:sz w:val="22"/>
          <w:szCs w:val="22"/>
        </w:rPr>
        <w:t>terenie</w:t>
      </w:r>
      <w:r w:rsidRPr="00212F49">
        <w:rPr>
          <w:rFonts w:ascii="Arial" w:hAnsi="Arial" w:cs="Arial"/>
          <w:sz w:val="22"/>
          <w:szCs w:val="22"/>
        </w:rPr>
        <w:t xml:space="preserve"> </w:t>
      </w:r>
      <w:r w:rsidR="003C504D" w:rsidRPr="00212F49">
        <w:rPr>
          <w:rFonts w:ascii="Arial" w:hAnsi="Arial" w:cs="Arial"/>
          <w:sz w:val="22"/>
          <w:szCs w:val="22"/>
        </w:rPr>
        <w:t>objętym opracowaniem</w:t>
      </w:r>
      <w:r w:rsidR="002B7819" w:rsidRPr="00212F49">
        <w:rPr>
          <w:rFonts w:ascii="Arial" w:hAnsi="Arial" w:cs="Arial"/>
          <w:sz w:val="22"/>
          <w:szCs w:val="22"/>
        </w:rPr>
        <w:t xml:space="preserve"> zlokalizowanych jest łącznie 40 istniejących miejsc postojowych. W ramach zamierzenia budowlanego projektowanych jest</w:t>
      </w:r>
      <w:r w:rsidR="003C504D" w:rsidRPr="00212F49">
        <w:rPr>
          <w:rFonts w:ascii="Arial" w:hAnsi="Arial" w:cs="Arial"/>
          <w:sz w:val="22"/>
          <w:szCs w:val="22"/>
        </w:rPr>
        <w:t xml:space="preserve"> 47 miejsc </w:t>
      </w:r>
      <w:r w:rsidR="00F56776" w:rsidRPr="00212F49">
        <w:rPr>
          <w:rFonts w:ascii="Arial" w:hAnsi="Arial" w:cs="Arial"/>
          <w:sz w:val="22"/>
          <w:szCs w:val="22"/>
        </w:rPr>
        <w:t>postojowych</w:t>
      </w:r>
      <w:r w:rsidR="003C504D" w:rsidRPr="00212F49">
        <w:rPr>
          <w:rFonts w:ascii="Arial" w:hAnsi="Arial" w:cs="Arial"/>
          <w:sz w:val="22"/>
          <w:szCs w:val="22"/>
        </w:rPr>
        <w:t xml:space="preserve"> (w tym 1 miejsce dla osób niepełnosprawnych) o nawierzchni z </w:t>
      </w:r>
      <w:proofErr w:type="spellStart"/>
      <w:r w:rsidR="002B7819" w:rsidRPr="00212F49">
        <w:rPr>
          <w:rFonts w:ascii="Arial" w:hAnsi="Arial" w:cs="Arial"/>
          <w:sz w:val="22"/>
          <w:szCs w:val="22"/>
        </w:rPr>
        <w:t>eko</w:t>
      </w:r>
      <w:r w:rsidR="003C504D" w:rsidRPr="00212F49">
        <w:rPr>
          <w:rFonts w:ascii="Arial" w:hAnsi="Arial" w:cs="Arial"/>
          <w:sz w:val="22"/>
          <w:szCs w:val="22"/>
        </w:rPr>
        <w:t>krat</w:t>
      </w:r>
      <w:r w:rsidR="002B7819" w:rsidRPr="00212F49">
        <w:rPr>
          <w:rFonts w:ascii="Arial" w:hAnsi="Arial" w:cs="Arial"/>
          <w:sz w:val="22"/>
          <w:szCs w:val="22"/>
        </w:rPr>
        <w:t>y</w:t>
      </w:r>
      <w:proofErr w:type="spellEnd"/>
      <w:r w:rsidR="002B7819" w:rsidRPr="00212F49">
        <w:rPr>
          <w:rFonts w:ascii="Arial" w:hAnsi="Arial" w:cs="Arial"/>
          <w:sz w:val="22"/>
          <w:szCs w:val="22"/>
        </w:rPr>
        <w:t xml:space="preserve">. </w:t>
      </w:r>
    </w:p>
    <w:p w14:paraId="73CF3F5D" w14:textId="09B5EA91" w:rsidR="00414B75" w:rsidRPr="000C6045" w:rsidRDefault="003C504D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sz w:val="22"/>
          <w:szCs w:val="22"/>
        </w:rPr>
        <w:t>W zawiązku z planowaną budow</w:t>
      </w:r>
      <w:r w:rsidR="002B7819" w:rsidRPr="00212F49">
        <w:rPr>
          <w:rFonts w:ascii="Arial" w:hAnsi="Arial" w:cs="Arial"/>
          <w:sz w:val="22"/>
          <w:szCs w:val="22"/>
        </w:rPr>
        <w:t>ą</w:t>
      </w:r>
      <w:r w:rsidRPr="00212F49">
        <w:rPr>
          <w:rFonts w:ascii="Arial" w:hAnsi="Arial" w:cs="Arial"/>
          <w:sz w:val="22"/>
          <w:szCs w:val="22"/>
        </w:rPr>
        <w:t xml:space="preserve"> zbiornika przeciwpożarowego część</w:t>
      </w:r>
      <w:r w:rsidR="002B7819" w:rsidRPr="00212F49">
        <w:rPr>
          <w:rFonts w:ascii="Arial" w:hAnsi="Arial" w:cs="Arial"/>
          <w:sz w:val="22"/>
          <w:szCs w:val="22"/>
        </w:rPr>
        <w:t xml:space="preserve"> istniejących</w:t>
      </w:r>
      <w:r w:rsidRPr="00212F49">
        <w:rPr>
          <w:rFonts w:ascii="Arial" w:hAnsi="Arial" w:cs="Arial"/>
          <w:sz w:val="22"/>
          <w:szCs w:val="22"/>
        </w:rPr>
        <w:t xml:space="preserve"> miejsc</w:t>
      </w:r>
      <w:r w:rsidR="002B7819" w:rsidRPr="00212F49">
        <w:rPr>
          <w:rFonts w:ascii="Arial" w:hAnsi="Arial" w:cs="Arial"/>
          <w:sz w:val="22"/>
          <w:szCs w:val="22"/>
        </w:rPr>
        <w:t xml:space="preserve"> postojowych</w:t>
      </w:r>
      <w:r w:rsidRPr="00212F49">
        <w:rPr>
          <w:rFonts w:ascii="Arial" w:hAnsi="Arial" w:cs="Arial"/>
          <w:sz w:val="22"/>
          <w:szCs w:val="22"/>
        </w:rPr>
        <w:t xml:space="preserve"> (11 miejsc postojowych) </w:t>
      </w:r>
      <w:r w:rsidR="002B7819" w:rsidRPr="00212F49">
        <w:rPr>
          <w:rFonts w:ascii="Arial" w:hAnsi="Arial" w:cs="Arial"/>
          <w:sz w:val="22"/>
          <w:szCs w:val="22"/>
        </w:rPr>
        <w:t xml:space="preserve">jest w projekcie planowana do </w:t>
      </w:r>
      <w:r w:rsidRPr="00212F49">
        <w:rPr>
          <w:rFonts w:ascii="Arial" w:hAnsi="Arial" w:cs="Arial"/>
          <w:sz w:val="22"/>
          <w:szCs w:val="22"/>
        </w:rPr>
        <w:t>przebudow</w:t>
      </w:r>
      <w:r w:rsidR="002B7819" w:rsidRPr="00212F49">
        <w:rPr>
          <w:rFonts w:ascii="Arial" w:hAnsi="Arial" w:cs="Arial"/>
          <w:sz w:val="22"/>
          <w:szCs w:val="22"/>
        </w:rPr>
        <w:t>y</w:t>
      </w:r>
      <w:r w:rsidRPr="00212F49">
        <w:rPr>
          <w:rFonts w:ascii="Arial" w:hAnsi="Arial" w:cs="Arial"/>
          <w:sz w:val="22"/>
          <w:szCs w:val="22"/>
        </w:rPr>
        <w:t xml:space="preserve"> – zmiana rodzaju nawierzchni oraz</w:t>
      </w:r>
      <w:r w:rsidR="002B7819" w:rsidRPr="00212F49">
        <w:rPr>
          <w:rFonts w:ascii="Arial" w:hAnsi="Arial" w:cs="Arial"/>
          <w:sz w:val="22"/>
          <w:szCs w:val="22"/>
        </w:rPr>
        <w:t xml:space="preserve"> nieznaczne przesunięcie ich usytuowania</w:t>
      </w:r>
      <w:r w:rsidR="00F56776" w:rsidRPr="00212F49">
        <w:rPr>
          <w:rFonts w:ascii="Arial" w:hAnsi="Arial" w:cs="Arial"/>
          <w:sz w:val="22"/>
          <w:szCs w:val="22"/>
        </w:rPr>
        <w:t xml:space="preserve"> w stosunku do istniejącego budynku biurowego</w:t>
      </w:r>
      <w:r w:rsidRPr="00212F49">
        <w:rPr>
          <w:rFonts w:ascii="Arial" w:hAnsi="Arial" w:cs="Arial"/>
          <w:sz w:val="22"/>
          <w:szCs w:val="22"/>
        </w:rPr>
        <w:t>. Na rysunku</w:t>
      </w:r>
      <w:r w:rsidRPr="000C6045">
        <w:rPr>
          <w:rFonts w:ascii="Arial" w:hAnsi="Arial" w:cs="Arial"/>
          <w:sz w:val="22"/>
          <w:szCs w:val="22"/>
        </w:rPr>
        <w:t xml:space="preserve"> zagospodarowania terenu symbolami P1 i P2 oznaczono miejsca </w:t>
      </w:r>
      <w:r w:rsidR="00F56776" w:rsidRPr="000C6045">
        <w:rPr>
          <w:rFonts w:ascii="Arial" w:hAnsi="Arial" w:cs="Arial"/>
          <w:sz w:val="22"/>
          <w:szCs w:val="22"/>
        </w:rPr>
        <w:t>planowane do</w:t>
      </w:r>
      <w:r w:rsidRPr="000C6045">
        <w:rPr>
          <w:rFonts w:ascii="Arial" w:hAnsi="Arial" w:cs="Arial"/>
          <w:sz w:val="22"/>
          <w:szCs w:val="22"/>
        </w:rPr>
        <w:t xml:space="preserve"> przebudow</w:t>
      </w:r>
      <w:r w:rsidR="00F56776" w:rsidRPr="000C6045">
        <w:rPr>
          <w:rFonts w:ascii="Arial" w:hAnsi="Arial" w:cs="Arial"/>
          <w:sz w:val="22"/>
          <w:szCs w:val="22"/>
        </w:rPr>
        <w:t xml:space="preserve">y. </w:t>
      </w:r>
      <w:r w:rsidR="002B7819" w:rsidRPr="000C6045">
        <w:rPr>
          <w:rFonts w:ascii="Arial" w:hAnsi="Arial" w:cs="Arial"/>
          <w:sz w:val="22"/>
          <w:szCs w:val="22"/>
        </w:rPr>
        <w:t>P</w:t>
      </w:r>
      <w:r w:rsidR="001B507F" w:rsidRPr="000C6045">
        <w:rPr>
          <w:rFonts w:ascii="Arial" w:hAnsi="Arial" w:cs="Arial"/>
          <w:sz w:val="22"/>
          <w:szCs w:val="22"/>
        </w:rPr>
        <w:t>rzebudowa polega na zmian</w:t>
      </w:r>
      <w:r w:rsidR="002B7819" w:rsidRPr="000C6045">
        <w:rPr>
          <w:rFonts w:ascii="Arial" w:hAnsi="Arial" w:cs="Arial"/>
          <w:sz w:val="22"/>
          <w:szCs w:val="22"/>
        </w:rPr>
        <w:t>ie</w:t>
      </w:r>
      <w:r w:rsidR="001B507F" w:rsidRPr="000C6045">
        <w:rPr>
          <w:rFonts w:ascii="Arial" w:hAnsi="Arial" w:cs="Arial"/>
          <w:sz w:val="22"/>
          <w:szCs w:val="22"/>
        </w:rPr>
        <w:t xml:space="preserve"> nawierzchni na </w:t>
      </w:r>
      <w:proofErr w:type="spellStart"/>
      <w:r w:rsidR="002B7819" w:rsidRPr="000C6045">
        <w:rPr>
          <w:rFonts w:ascii="Arial" w:hAnsi="Arial" w:cs="Arial"/>
          <w:sz w:val="22"/>
          <w:szCs w:val="22"/>
        </w:rPr>
        <w:t>eko</w:t>
      </w:r>
      <w:r w:rsidR="001B507F" w:rsidRPr="000C6045">
        <w:rPr>
          <w:rFonts w:ascii="Arial" w:hAnsi="Arial" w:cs="Arial"/>
          <w:sz w:val="22"/>
          <w:szCs w:val="22"/>
        </w:rPr>
        <w:t>krat</w:t>
      </w:r>
      <w:r w:rsidR="002B7819" w:rsidRPr="000C6045">
        <w:rPr>
          <w:rFonts w:ascii="Arial" w:hAnsi="Arial" w:cs="Arial"/>
          <w:sz w:val="22"/>
          <w:szCs w:val="22"/>
        </w:rPr>
        <w:t>ę</w:t>
      </w:r>
      <w:proofErr w:type="spellEnd"/>
      <w:r w:rsidR="001B507F" w:rsidRPr="000C6045">
        <w:rPr>
          <w:rFonts w:ascii="Arial" w:hAnsi="Arial" w:cs="Arial"/>
          <w:sz w:val="22"/>
          <w:szCs w:val="22"/>
        </w:rPr>
        <w:t xml:space="preserve">.  </w:t>
      </w:r>
      <w:r w:rsidRPr="000C6045">
        <w:rPr>
          <w:rFonts w:ascii="Arial" w:hAnsi="Arial" w:cs="Arial"/>
          <w:sz w:val="22"/>
          <w:szCs w:val="22"/>
        </w:rPr>
        <w:t xml:space="preserve">   </w:t>
      </w:r>
    </w:p>
    <w:p w14:paraId="0945C7E1" w14:textId="2DADB7E4" w:rsidR="00A76492" w:rsidRPr="000C6045" w:rsidRDefault="00A76492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Wokół głównego wejścia zapewniona jest swoboda poruszania się osobom z</w:t>
      </w:r>
      <w:r w:rsidR="008354E7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niepełnosprawnościami, tzn. miejsce na pole manewru przed i po wejściu ma wymiary co najmniej 150 cm x 150 cm. Nawierzchnia przed wejściem głównym jest utwardzona i</w:t>
      </w:r>
      <w:r w:rsidR="00486EFC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wypłaszczona, dostęp do niej chodnikiem o nachyleniu podłużnym nie większym niż 5%.</w:t>
      </w:r>
    </w:p>
    <w:p w14:paraId="2157A8CA" w14:textId="77777777" w:rsidR="00B8353F" w:rsidRPr="000C6045" w:rsidRDefault="00B8353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lang w:val="x-none"/>
        </w:rPr>
      </w:pPr>
    </w:p>
    <w:p w14:paraId="6EF30FD3" w14:textId="39C5C8A6" w:rsidR="009A7806" w:rsidRPr="000C6045" w:rsidRDefault="009A7806">
      <w:pPr>
        <w:pStyle w:val="Akapitzlist"/>
        <w:keepNext/>
        <w:numPr>
          <w:ilvl w:val="0"/>
          <w:numId w:val="21"/>
        </w:numPr>
        <w:tabs>
          <w:tab w:val="num" w:pos="720"/>
        </w:tabs>
        <w:spacing w:line="276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bookmarkStart w:id="7" w:name="_Toc61961928"/>
      <w:r w:rsidRPr="000C6045">
        <w:rPr>
          <w:rFonts w:ascii="Arial" w:hAnsi="Arial" w:cs="Arial"/>
          <w:b/>
          <w:bCs/>
          <w:sz w:val="22"/>
          <w:szCs w:val="22"/>
        </w:rPr>
        <w:t>Projektowane nawierzchnie</w:t>
      </w:r>
      <w:bookmarkEnd w:id="7"/>
    </w:p>
    <w:p w14:paraId="557101F7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Układ projektowanych utwardzeń zaprojektowano z zachowaniem powiązania wysokościowego i sytuacyjnego z istniejącymi nawierzchniami zlokalizowanymi w granicy opracowania.</w:t>
      </w:r>
    </w:p>
    <w:p w14:paraId="6B654AC0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Poziomy i spadki zaprojektowanych ciągów komunikacyjnych, miejsc parkingowych będą nawiązywać do istniejącej infrastruktury drogowej oraz terenu, zapewniając jednocześnie właściwe ukształtowanie pod względem eksploatacji i odwodnienia. </w:t>
      </w:r>
    </w:p>
    <w:p w14:paraId="27F1A8C7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Spadki podłużne i poprzeczne projektowanych nawierzchni mieszczą się w przedziale od 0,50% do 5,00%.</w:t>
      </w:r>
    </w:p>
    <w:p w14:paraId="7CE4ABE3" w14:textId="77777777" w:rsidR="009A7806" w:rsidRPr="000C6045" w:rsidRDefault="009A7806" w:rsidP="000C604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A31C3F" w14:textId="31E47B95" w:rsidR="009A7806" w:rsidRPr="000C6045" w:rsidRDefault="009A7806">
      <w:pPr>
        <w:pStyle w:val="Akapitzlist"/>
        <w:keepNext/>
        <w:numPr>
          <w:ilvl w:val="0"/>
          <w:numId w:val="21"/>
        </w:numPr>
        <w:tabs>
          <w:tab w:val="num" w:pos="720"/>
        </w:tabs>
        <w:spacing w:line="276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>Konstrukcja nawierzchni</w:t>
      </w:r>
    </w:p>
    <w:p w14:paraId="189ADA0A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bookmarkStart w:id="8" w:name="_Hlk39134310"/>
      <w:r w:rsidRPr="000C6045">
        <w:rPr>
          <w:rFonts w:ascii="Arial" w:hAnsi="Arial" w:cs="Arial"/>
          <w:sz w:val="22"/>
          <w:szCs w:val="22"/>
        </w:rPr>
        <w:t>Konstrukcje nawierzchni zaprojektowano w oparciu o Katalog typowych konstrukcji nawierzchni podatnych i półsztywnych. Załącznik do zarządzenia Nr 31 Generalnego Dyrektora Dróg Krajowych i Autostrad z dnia 16.06.2014r.</w:t>
      </w:r>
    </w:p>
    <w:bookmarkEnd w:id="8"/>
    <w:p w14:paraId="07AB61D1" w14:textId="77777777" w:rsidR="009A7806" w:rsidRPr="000C6045" w:rsidRDefault="009A7806" w:rsidP="000C60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Wszystkie tereny nie zajęte przez nawierzchnie utwardzone przewidziano do zazielenienia.</w:t>
      </w:r>
    </w:p>
    <w:p w14:paraId="54D43A88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CD668AB" w14:textId="77777777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bookmarkStart w:id="9" w:name="_Toc422382040"/>
      <w:bookmarkStart w:id="10" w:name="_Toc492454724"/>
      <w:r w:rsidRPr="000C6045">
        <w:rPr>
          <w:rFonts w:ascii="Arial" w:hAnsi="Arial" w:cs="Arial"/>
          <w:b/>
          <w:i/>
          <w:sz w:val="22"/>
          <w:szCs w:val="22"/>
        </w:rPr>
        <w:t xml:space="preserve">Nawierzchnia </w:t>
      </w:r>
      <w:bookmarkEnd w:id="9"/>
      <w:r w:rsidRPr="000C6045">
        <w:rPr>
          <w:rFonts w:ascii="Arial" w:hAnsi="Arial" w:cs="Arial"/>
          <w:b/>
          <w:i/>
          <w:sz w:val="22"/>
          <w:szCs w:val="22"/>
        </w:rPr>
        <w:t>utwardzeń</w:t>
      </w:r>
      <w:bookmarkEnd w:id="10"/>
      <w:r w:rsidRPr="000C6045">
        <w:rPr>
          <w:rFonts w:ascii="Arial" w:hAnsi="Arial" w:cs="Arial"/>
          <w:b/>
          <w:i/>
          <w:sz w:val="22"/>
          <w:szCs w:val="22"/>
        </w:rPr>
        <w:t xml:space="preserve"> z betonowej kostki brukowej</w:t>
      </w:r>
    </w:p>
    <w:p w14:paraId="787A4C39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8cm warstwa ścieralna z betonowej kostki brukowej wg PN-EN 1338:2005,</w:t>
      </w:r>
    </w:p>
    <w:p w14:paraId="06CB1A53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cementowo-piaskowa 1:4,</w:t>
      </w:r>
    </w:p>
    <w:p w14:paraId="38BDA01E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20cm podbudowa zasadnicza z</w:t>
      </w:r>
      <w:r w:rsidRPr="000C6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 xml:space="preserve">mieszanki niezwiązanej z kruszywem C90/3 o uziarnieniu 0/31,5mm wg WT-4 2010, E2≥130 </w:t>
      </w:r>
      <w:proofErr w:type="spellStart"/>
      <w:r w:rsidRPr="000C6045">
        <w:rPr>
          <w:rFonts w:ascii="Arial" w:hAnsi="Arial" w:cs="Arial"/>
          <w:sz w:val="22"/>
          <w:szCs w:val="22"/>
        </w:rPr>
        <w:t>MPa</w:t>
      </w:r>
      <w:proofErr w:type="spellEnd"/>
      <w:r w:rsidRPr="000C6045">
        <w:rPr>
          <w:rFonts w:ascii="Arial" w:hAnsi="Arial" w:cs="Arial"/>
          <w:sz w:val="22"/>
          <w:szCs w:val="22"/>
        </w:rPr>
        <w:t>,</w:t>
      </w:r>
    </w:p>
    <w:p w14:paraId="5DB4810E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</w:t>
      </w:r>
      <w:proofErr w:type="spellStart"/>
      <w:r w:rsidRPr="000C6045">
        <w:rPr>
          <w:rFonts w:ascii="Arial" w:hAnsi="Arial" w:cs="Arial"/>
          <w:sz w:val="22"/>
          <w:szCs w:val="22"/>
        </w:rPr>
        <w:t>mrozoochronna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z mieszanki związanej cementem C1,5/2 (≤4,0MPa) wg WT-5 2010,E2≥80MPa,</w:t>
      </w:r>
    </w:p>
    <w:p w14:paraId="70C7CDF9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3C35CC22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17F2770A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76E505CC" w14:textId="62A6114C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lastRenderedPageBreak/>
        <w:t>Nawierzchnia utwardzeń z wielootworowych płyt betonowych</w:t>
      </w:r>
    </w:p>
    <w:p w14:paraId="4B1C4DF5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8cm warstwa ścieralna z wielootworowych płyt betonowych, wypełnienie otworów glebą o odczynie </w:t>
      </w:r>
      <w:proofErr w:type="spellStart"/>
      <w:r w:rsidRPr="000C6045">
        <w:rPr>
          <w:rFonts w:ascii="Arial" w:hAnsi="Arial" w:cs="Arial"/>
          <w:sz w:val="22"/>
          <w:szCs w:val="22"/>
        </w:rPr>
        <w:t>pH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5,5-6,5 lub substratem standardowym + obsianie nasionami traw,</w:t>
      </w:r>
    </w:p>
    <w:p w14:paraId="17E78A98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piaskowa,</w:t>
      </w:r>
    </w:p>
    <w:p w14:paraId="28BCB3D9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20cm podbudowa zasadnicza z mieszanki niezwiązanej z kruszywem C90/3 o uziarnieniu 0/31,5mm wg WT-4 2010, E2≥130 </w:t>
      </w:r>
      <w:proofErr w:type="spellStart"/>
      <w:r w:rsidRPr="000C6045">
        <w:rPr>
          <w:rFonts w:ascii="Arial" w:hAnsi="Arial" w:cs="Arial"/>
          <w:sz w:val="22"/>
          <w:szCs w:val="22"/>
        </w:rPr>
        <w:t>MPa</w:t>
      </w:r>
      <w:proofErr w:type="spellEnd"/>
      <w:r w:rsidRPr="000C6045">
        <w:rPr>
          <w:rFonts w:ascii="Arial" w:hAnsi="Arial" w:cs="Arial"/>
          <w:sz w:val="22"/>
          <w:szCs w:val="22"/>
        </w:rPr>
        <w:t>,</w:t>
      </w:r>
    </w:p>
    <w:p w14:paraId="6A4C625F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</w:t>
      </w:r>
      <w:proofErr w:type="spellStart"/>
      <w:r w:rsidRPr="000C6045">
        <w:rPr>
          <w:rFonts w:ascii="Arial" w:hAnsi="Arial" w:cs="Arial"/>
          <w:sz w:val="22"/>
          <w:szCs w:val="22"/>
        </w:rPr>
        <w:t>mrozoochronna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z mieszanki związanej cementem C1,5/2 (≤4,0MPa) wg WT-5 2010,E2≥80MPa,</w:t>
      </w:r>
    </w:p>
    <w:p w14:paraId="0F66CEDA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24C385CD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64BFCF09" w14:textId="4BCD79B9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 xml:space="preserve">Nawierzchnia utwardzeń z </w:t>
      </w:r>
      <w:proofErr w:type="spellStart"/>
      <w:r w:rsidRPr="000C6045">
        <w:rPr>
          <w:rFonts w:ascii="Arial" w:hAnsi="Arial" w:cs="Arial"/>
          <w:b/>
          <w:i/>
          <w:sz w:val="22"/>
          <w:szCs w:val="22"/>
        </w:rPr>
        <w:t>ekokraty</w:t>
      </w:r>
      <w:proofErr w:type="spellEnd"/>
    </w:p>
    <w:p w14:paraId="2D767FE3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5cm </w:t>
      </w:r>
      <w:proofErr w:type="spellStart"/>
      <w:r w:rsidRPr="000C6045">
        <w:rPr>
          <w:rFonts w:ascii="Arial" w:hAnsi="Arial" w:cs="Arial"/>
          <w:sz w:val="22"/>
          <w:szCs w:val="22"/>
        </w:rPr>
        <w:t>ekokrata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; wolne przestrzenie wypełnione glebą o odczynie </w:t>
      </w:r>
      <w:proofErr w:type="spellStart"/>
      <w:r w:rsidRPr="000C6045">
        <w:rPr>
          <w:rFonts w:ascii="Arial" w:hAnsi="Arial" w:cs="Arial"/>
          <w:sz w:val="22"/>
          <w:szCs w:val="22"/>
        </w:rPr>
        <w:t>pH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5,5-6,5 lub substratem standardowym + obsianie nasionami traw,</w:t>
      </w:r>
    </w:p>
    <w:p w14:paraId="3614E55B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3cm warstwa wyrównująca z piasku, </w:t>
      </w:r>
    </w:p>
    <w:p w14:paraId="5AAFAF3F" w14:textId="1C8AF59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20cm podbudowa zasadnicza z mieszanki niezwiązanej z kruszywem C90/3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 xml:space="preserve">uziarnieniu 0/31,5mm wg WT-4, E2≥130 </w:t>
      </w:r>
      <w:proofErr w:type="spellStart"/>
      <w:r w:rsidRPr="000C6045">
        <w:rPr>
          <w:rFonts w:ascii="Arial" w:hAnsi="Arial" w:cs="Arial"/>
          <w:sz w:val="22"/>
          <w:szCs w:val="22"/>
        </w:rPr>
        <w:t>MPa</w:t>
      </w:r>
      <w:proofErr w:type="spellEnd"/>
      <w:r w:rsidRPr="000C6045">
        <w:rPr>
          <w:rFonts w:ascii="Arial" w:hAnsi="Arial" w:cs="Arial"/>
          <w:sz w:val="22"/>
          <w:szCs w:val="22"/>
        </w:rPr>
        <w:t>,</w:t>
      </w:r>
    </w:p>
    <w:p w14:paraId="20E2DFE7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30cm warstwa </w:t>
      </w:r>
      <w:proofErr w:type="spellStart"/>
      <w:r w:rsidRPr="000C6045">
        <w:rPr>
          <w:rFonts w:ascii="Arial" w:hAnsi="Arial" w:cs="Arial"/>
          <w:sz w:val="22"/>
          <w:szCs w:val="22"/>
        </w:rPr>
        <w:t>mrozoochronna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 z mieszanki związanej cementem C1,5/2 (≤4,0MPa) wg WT-5 2010,E2≥80MPa,</w:t>
      </w:r>
    </w:p>
    <w:p w14:paraId="3AB4567E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5F7ED193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3366F4BE" w14:textId="7BF0C9E8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>Nawierzchnia chodników z betonowej kostki brukowej</w:t>
      </w:r>
    </w:p>
    <w:p w14:paraId="0FC7F61E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8cm warstwa ścieralna z betonowej kostki brukowej wg PN-EN 1338:2005,</w:t>
      </w:r>
    </w:p>
    <w:p w14:paraId="05398F41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3cm podsypka cementowo-piaskowa 1:4,</w:t>
      </w:r>
    </w:p>
    <w:p w14:paraId="0C39667D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15cm warstwa z mieszanki niezwiązanej z kruszywem C90/3 o uziarnieniu 0/31,5mm wg WT-4 2010, </w:t>
      </w:r>
    </w:p>
    <w:p w14:paraId="111D93E4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podłoże naturalne nośne zagęszczone E2 ≥ 50MPa.</w:t>
      </w:r>
    </w:p>
    <w:p w14:paraId="305CD74C" w14:textId="77777777" w:rsidR="007D7886" w:rsidRPr="000C6045" w:rsidRDefault="007D788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bookmarkStart w:id="11" w:name="_Toc492454726"/>
    </w:p>
    <w:p w14:paraId="65FD2E89" w14:textId="1F3ADDD4" w:rsidR="009A7806" w:rsidRPr="000C6045" w:rsidRDefault="009A7806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 xml:space="preserve">Zastosowane elementy </w:t>
      </w:r>
      <w:bookmarkEnd w:id="11"/>
      <w:r w:rsidRPr="000C6045">
        <w:rPr>
          <w:rFonts w:ascii="Arial" w:hAnsi="Arial" w:cs="Arial"/>
          <w:b/>
          <w:i/>
          <w:sz w:val="22"/>
          <w:szCs w:val="22"/>
        </w:rPr>
        <w:t xml:space="preserve">prefabrykowane </w:t>
      </w:r>
    </w:p>
    <w:p w14:paraId="3CEF3249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krawężnik betonowy o wymiarach 15x30x100cm wg PN-EN 1340:2003 na podsypce cementowo-piaskowej 1:4 o gr. 5cm,</w:t>
      </w:r>
    </w:p>
    <w:p w14:paraId="3F68DF4E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krawężnik o wymiarach 30x35x15cm z betonu C12/15 wg PN-EN 206-1:2003,</w:t>
      </w:r>
    </w:p>
    <w:p w14:paraId="354B836F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obrzeże betonowe o wymiarach 8x30x100cm na podsypce cementowo-piaskowej 1:4 o gr. 5cm,</w:t>
      </w:r>
    </w:p>
    <w:p w14:paraId="2CFE19D5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obrzeże o wymiarach 25x23x10cm z betonu C12/15 wg PN-EN 206-1:2003,</w:t>
      </w:r>
    </w:p>
    <w:p w14:paraId="2B31D86C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palisada betonowa o wymiarach 12x18x(40-100)cm,</w:t>
      </w:r>
    </w:p>
    <w:p w14:paraId="32486B1F" w14:textId="77777777" w:rsidR="009A7806" w:rsidRPr="000C6045" w:rsidRDefault="009A7806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ława pod palisadę o wymiarach 40x42x15cm z betonu C12/15 wg PN-EN 206-1:2003.</w:t>
      </w:r>
    </w:p>
    <w:p w14:paraId="1F424D78" w14:textId="77777777" w:rsidR="009A7806" w:rsidRPr="000C6045" w:rsidRDefault="009A7806" w:rsidP="000C6045">
      <w:pPr>
        <w:widowControl w:val="0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4DA2B9D4" w14:textId="5B01AAFC" w:rsidR="009A7806" w:rsidRPr="000C6045" w:rsidRDefault="009A7806">
      <w:pPr>
        <w:pStyle w:val="Akapitzlist"/>
        <w:keepNext/>
        <w:numPr>
          <w:ilvl w:val="0"/>
          <w:numId w:val="21"/>
        </w:numPr>
        <w:tabs>
          <w:tab w:val="num" w:pos="720"/>
        </w:tabs>
        <w:spacing w:line="276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bookmarkStart w:id="12" w:name="_Toc483893642"/>
      <w:bookmarkStart w:id="13" w:name="_Toc30695228"/>
      <w:bookmarkStart w:id="14" w:name="_Toc30696021"/>
      <w:bookmarkStart w:id="15" w:name="_Toc33327139"/>
      <w:bookmarkStart w:id="16" w:name="_Toc50460774"/>
      <w:bookmarkStart w:id="17" w:name="_Toc53187329"/>
      <w:bookmarkStart w:id="18" w:name="_Toc100639985"/>
      <w:bookmarkStart w:id="19" w:name="_Toc113867415"/>
      <w:bookmarkStart w:id="20" w:name="_Toc142898197"/>
      <w:bookmarkStart w:id="21" w:name="_Toc174710018"/>
      <w:bookmarkStart w:id="22" w:name="_Toc192139698"/>
      <w:bookmarkStart w:id="23" w:name="_Toc401570257"/>
      <w:bookmarkStart w:id="24" w:name="_Toc406511316"/>
      <w:bookmarkStart w:id="25" w:name="_Toc416710671"/>
      <w:bookmarkStart w:id="26" w:name="_Toc416878527"/>
      <w:bookmarkStart w:id="27" w:name="_Toc453570122"/>
      <w:bookmarkStart w:id="28" w:name="_Toc454159137"/>
      <w:bookmarkStart w:id="29" w:name="_Toc26264976"/>
      <w:bookmarkStart w:id="30" w:name="_Toc134087631"/>
      <w:r w:rsidRPr="000C6045">
        <w:rPr>
          <w:rFonts w:ascii="Arial" w:hAnsi="Arial" w:cs="Arial"/>
          <w:b/>
          <w:bCs/>
          <w:sz w:val="22"/>
          <w:szCs w:val="22"/>
        </w:rPr>
        <w:t>Ukształtowanie tere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0C6045">
        <w:rPr>
          <w:rFonts w:ascii="Arial" w:hAnsi="Arial" w:cs="Arial"/>
          <w:b/>
          <w:bCs/>
          <w:sz w:val="22"/>
          <w:szCs w:val="22"/>
        </w:rPr>
        <w:t>nu</w:t>
      </w:r>
      <w:bookmarkEnd w:id="27"/>
      <w:bookmarkEnd w:id="28"/>
      <w:bookmarkEnd w:id="29"/>
      <w:bookmarkEnd w:id="30"/>
    </w:p>
    <w:p w14:paraId="373DD518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 przewiduje dostosowanie ukształtowania terenu do stanu istniejącego w możliwie największym stopniu. Proponowane w projekcie ukształtowanie terenu, nawierzchni ciągów komunikacyjnych, miejsc parkingowych, chodników spełnia warunki normowe i użytkowe. </w:t>
      </w:r>
    </w:p>
    <w:p w14:paraId="5A24D402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Przed przystąpieniem do robót ziemnych należy przeprowadzić rozbiórki nawierzchni drogowych kolidujących z projektowanym zagospodarowaniem terenu.</w:t>
      </w:r>
    </w:p>
    <w:p w14:paraId="51E625D8" w14:textId="02621889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lastRenderedPageBreak/>
        <w:t>W miejscach występowania powierzchni zielonych, należy usunąć warstwę humusu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średniej grubości około 0,20m. Następnie wykonywać wykopy do poziomu umożliwiającego wykonanie pełnej nowej konstrukcji nawierzchni.</w:t>
      </w:r>
    </w:p>
    <w:p w14:paraId="0546B680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W przypadku zalegania w poziomie posadowienia nasypów niekontrolowanych, należy je usunąć i zastąpić nasypem budowlanym. Nasypy wykonywać z gruntu piaszczystego bądź piasku, warstwowo (grubość warstwy mniejsza niż 30cm) i z zagęszczeniem do </w:t>
      </w:r>
      <w:proofErr w:type="spellStart"/>
      <w:r w:rsidRPr="000C6045">
        <w:rPr>
          <w:rFonts w:ascii="Arial" w:hAnsi="Arial" w:cs="Arial"/>
          <w:sz w:val="22"/>
          <w:szCs w:val="22"/>
        </w:rPr>
        <w:t>Is</w:t>
      </w:r>
      <w:proofErr w:type="spellEnd"/>
      <w:r w:rsidRPr="000C6045">
        <w:rPr>
          <w:rFonts w:ascii="Arial" w:hAnsi="Arial" w:cs="Arial"/>
          <w:sz w:val="22"/>
          <w:szCs w:val="22"/>
        </w:rPr>
        <w:t>=1,00, E2=50MPa. Nasypy wykonać do poziomu umożliwiającego wykonanie pełnej nowej konstrukcji nawierzchni.</w:t>
      </w:r>
    </w:p>
    <w:p w14:paraId="04D3F69D" w14:textId="77777777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Dopuszcza się pozostawienie nasypów niekontrolowanych w poziomie posadowienia, pod warunkiem akceptacji Inspektora Nadzoru, po wcześniejszym zbadaniu ich przydatności do pozostawienia jako podłoże pod nawierzchnie drogowe.</w:t>
      </w:r>
    </w:p>
    <w:p w14:paraId="296865D5" w14:textId="16E4125C" w:rsidR="009A7806" w:rsidRPr="000C6045" w:rsidRDefault="009A7806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Nasypy i wykopy wykonywać zgodnie z wymogami norm uwzględniając wymogi dla dróg o</w:t>
      </w:r>
      <w:r w:rsidR="000C6045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ruchu ciężkim, stosując normowe materiały na ich budowę oraz zgodną z wymogami tych norm technologię wykonania i kontroli robót:</w:t>
      </w:r>
    </w:p>
    <w:p w14:paraId="25176224" w14:textId="77777777" w:rsidR="009A7806" w:rsidRPr="000C6045" w:rsidRDefault="009A7806">
      <w:pPr>
        <w:widowControl w:val="0"/>
        <w:numPr>
          <w:ilvl w:val="0"/>
          <w:numId w:val="12"/>
        </w:numPr>
        <w:tabs>
          <w:tab w:val="num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PN-B-06050:1999 – Geotechnika. Roboty ziemne. Wymagania ogólne,</w:t>
      </w:r>
    </w:p>
    <w:p w14:paraId="0D1CB6AE" w14:textId="77777777" w:rsidR="009A7806" w:rsidRPr="000C6045" w:rsidRDefault="009A7806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PN-S-02205:1998 – Drogi samochodowe. Roboty ziemne. Wymagania i badania.</w:t>
      </w:r>
    </w:p>
    <w:p w14:paraId="2198DC26" w14:textId="77777777" w:rsidR="009A7806" w:rsidRPr="000C6045" w:rsidRDefault="009A7806" w:rsidP="000C6045">
      <w:pPr>
        <w:widowControl w:val="0"/>
        <w:tabs>
          <w:tab w:val="num" w:pos="1134"/>
        </w:tabs>
        <w:spacing w:line="276" w:lineRule="auto"/>
        <w:ind w:left="708"/>
        <w:jc w:val="both"/>
        <w:rPr>
          <w:rFonts w:ascii="Arial" w:hAnsi="Arial" w:cs="Arial"/>
          <w:sz w:val="24"/>
          <w:highlight w:val="green"/>
        </w:rPr>
      </w:pPr>
    </w:p>
    <w:p w14:paraId="2E1CE670" w14:textId="77777777" w:rsidR="00B8353F" w:rsidRPr="000C6045" w:rsidRDefault="00B8353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highlight w:val="yellow"/>
          <w:lang w:val="x-none"/>
        </w:rPr>
      </w:pPr>
    </w:p>
    <w:p w14:paraId="25C111BC" w14:textId="4BD0FAA3" w:rsidR="00B8353F" w:rsidRPr="000C6045" w:rsidRDefault="00B8353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31" w:name="_Toc453570123"/>
      <w:bookmarkStart w:id="32" w:name="_Toc454159138"/>
      <w:bookmarkStart w:id="33" w:name="_Toc26264977"/>
      <w:bookmarkStart w:id="34" w:name="_Toc134087632"/>
      <w:r w:rsidRPr="000C6045">
        <w:rPr>
          <w:rFonts w:ascii="Arial" w:hAnsi="Arial" w:cs="Arial"/>
          <w:b/>
          <w:bCs/>
          <w:sz w:val="22"/>
          <w:szCs w:val="22"/>
        </w:rPr>
        <w:t>Odwodnienie terenu</w:t>
      </w:r>
      <w:bookmarkEnd w:id="31"/>
      <w:bookmarkEnd w:id="32"/>
      <w:bookmarkEnd w:id="33"/>
      <w:bookmarkEnd w:id="34"/>
    </w:p>
    <w:p w14:paraId="7CA25CC0" w14:textId="51E8B918" w:rsidR="00937197" w:rsidRDefault="00B8353F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 xml:space="preserve">Projektowane nawierzchnie dróg manewrowych, placów, miejsc parkingowych, chodników ukształtowane będą w sposób zapewniający swobodny odpływ wód opadowych do projektowanych wpustów deszczowych, z których woda opadowa jest zbierana do kanalizacji deszczowej. </w:t>
      </w:r>
    </w:p>
    <w:p w14:paraId="3601F182" w14:textId="77777777" w:rsidR="0078120C" w:rsidRPr="000C6045" w:rsidRDefault="0078120C" w:rsidP="000C6045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5AEA3000" w14:textId="263218CB" w:rsidR="008069D0" w:rsidRPr="000C6045" w:rsidRDefault="008069D0" w:rsidP="000C6045">
      <w:p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35" w:name="_Toc151488248"/>
    </w:p>
    <w:p w14:paraId="047369FB" w14:textId="355AD9EC" w:rsidR="003708CB" w:rsidRPr="000C6045" w:rsidRDefault="00970E3F" w:rsidP="000C6045">
      <w:pPr>
        <w:pStyle w:val="Akapitzlist"/>
        <w:numPr>
          <w:ilvl w:val="0"/>
          <w:numId w:val="5"/>
        </w:numPr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 xml:space="preserve">Zestawienia </w:t>
      </w:r>
      <w:bookmarkEnd w:id="35"/>
    </w:p>
    <w:p w14:paraId="50AD5573" w14:textId="68119F17" w:rsidR="008F5F19" w:rsidRPr="000C6045" w:rsidRDefault="0078120C" w:rsidP="000C6045">
      <w:pPr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  <w:r w:rsidRPr="000C6045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6F92F1D" wp14:editId="5B274FAF">
            <wp:simplePos x="0" y="0"/>
            <wp:positionH relativeFrom="column">
              <wp:posOffset>198120</wp:posOffset>
            </wp:positionH>
            <wp:positionV relativeFrom="paragraph">
              <wp:posOffset>147320</wp:posOffset>
            </wp:positionV>
            <wp:extent cx="4810125" cy="3371850"/>
            <wp:effectExtent l="0" t="0" r="9525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04 bilan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445B5" w14:textId="04FFCDA7" w:rsidR="001E6D4A" w:rsidRPr="000C6045" w:rsidRDefault="001E6D4A" w:rsidP="000C6045">
      <w:pPr>
        <w:spacing w:line="276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3C54C768" w14:textId="0AA472A3" w:rsidR="00431616" w:rsidRPr="000C6045" w:rsidRDefault="00431616" w:rsidP="000C6045">
      <w:pPr>
        <w:spacing w:line="276" w:lineRule="auto"/>
        <w:jc w:val="both"/>
        <w:rPr>
          <w:rFonts w:ascii="Arial" w:hAnsi="Arial" w:cs="Arial"/>
          <w:b/>
          <w:i/>
        </w:rPr>
      </w:pPr>
    </w:p>
    <w:p w14:paraId="227CDFA9" w14:textId="2C72939E" w:rsidR="001F03AE" w:rsidRPr="000C6045" w:rsidRDefault="001F03AE" w:rsidP="000C6045">
      <w:pPr>
        <w:spacing w:line="276" w:lineRule="auto"/>
        <w:ind w:left="360"/>
        <w:jc w:val="both"/>
        <w:rPr>
          <w:rFonts w:ascii="Arial" w:hAnsi="Arial" w:cs="Arial"/>
          <w:b/>
          <w:i/>
        </w:rPr>
      </w:pPr>
    </w:p>
    <w:p w14:paraId="21827729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2A6FF11A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32723D07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752692D9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1E4B8ABF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23230AB4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4B291C99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099BD0C3" w14:textId="77777777" w:rsidR="00572DA5" w:rsidRPr="000C604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74E087FF" w14:textId="29D1E716" w:rsidR="00572DA5" w:rsidRDefault="00572DA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658992BF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3C9F932B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631FD588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24D946AC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41E89D33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1AFDD0A0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2DEBA3E2" w14:textId="77777777" w:rsidR="0078120C" w:rsidRDefault="0078120C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5C63AD62" w14:textId="77777777" w:rsidR="007B166F" w:rsidRPr="000C6045" w:rsidRDefault="007B166F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14:paraId="40B874F1" w14:textId="39A4731A" w:rsidR="00970E3F" w:rsidRPr="000C6045" w:rsidRDefault="00A70DB5" w:rsidP="000C6045">
      <w:pPr>
        <w:spacing w:line="276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C6045">
        <w:rPr>
          <w:rFonts w:ascii="Arial" w:hAnsi="Arial" w:cs="Arial"/>
          <w:b/>
          <w:i/>
          <w:sz w:val="22"/>
          <w:szCs w:val="22"/>
        </w:rPr>
        <w:t xml:space="preserve">Projektowany budynek usługowy </w:t>
      </w:r>
      <w:r w:rsidR="00970E3F" w:rsidRPr="000C6045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2A7A5F4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powierzchnia zabudowy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- 1168,1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14965616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lastRenderedPageBreak/>
        <w:t>kubatura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>12500</w:t>
      </w:r>
      <w:r w:rsidRPr="00B35752">
        <w:rPr>
          <w:rFonts w:ascii="Arial" w:hAnsi="Arial" w:cs="Arial"/>
          <w:sz w:val="22"/>
          <w:szCs w:val="22"/>
        </w:rPr>
        <w:t xml:space="preserve"> m</w:t>
      </w:r>
      <w:r w:rsidRPr="00B35752">
        <w:rPr>
          <w:rFonts w:ascii="Arial" w:hAnsi="Arial" w:cs="Arial"/>
          <w:sz w:val="22"/>
          <w:szCs w:val="22"/>
          <w:vertAlign w:val="superscript"/>
        </w:rPr>
        <w:t>3</w:t>
      </w:r>
    </w:p>
    <w:p w14:paraId="667158AA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powierzchnia wewnętrzna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- 1593,9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25636752" w14:textId="77777777" w:rsidR="0075701D" w:rsidRPr="00B35752" w:rsidRDefault="0075701D" w:rsidP="0075701D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części trzykondygnacyjnej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- 591,6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717F8E67" w14:textId="77777777" w:rsidR="0075701D" w:rsidRPr="00B35752" w:rsidRDefault="0075701D" w:rsidP="0075701D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 xml:space="preserve">części socjalnej w obrębie hali 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- 79,1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4586E88C" w14:textId="77777777" w:rsidR="0075701D" w:rsidRPr="00B35752" w:rsidRDefault="0075701D" w:rsidP="0075701D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hala magazynowa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- 909,4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639428AF" w14:textId="77777777" w:rsidR="0075701D" w:rsidRPr="00B35752" w:rsidRDefault="0075701D" w:rsidP="0075701D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magazyn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- 13,8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45E9BC02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powierzchnia netto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- 1550,5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32DE6AED" w14:textId="77777777" w:rsidR="0075701D" w:rsidRPr="00B35752" w:rsidRDefault="0075701D" w:rsidP="0075701D">
      <w:pPr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powierzchnia użytkowa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- 1431,2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19B8C38B" w14:textId="77777777" w:rsidR="0075701D" w:rsidRPr="00B35752" w:rsidRDefault="0075701D" w:rsidP="0075701D">
      <w:pPr>
        <w:spacing w:line="276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w tym pow. użytkowa lokali usługowych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- 336,4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60325CDF" w14:textId="77777777" w:rsidR="0075701D" w:rsidRPr="00B35752" w:rsidRDefault="0075701D" w:rsidP="0075701D">
      <w:pPr>
        <w:numPr>
          <w:ilvl w:val="0"/>
          <w:numId w:val="15"/>
        </w:numPr>
        <w:spacing w:line="276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powierzchnia ruchu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- 119,3 m</w:t>
      </w:r>
      <w:r w:rsidRPr="00B35752">
        <w:rPr>
          <w:rFonts w:ascii="Arial" w:hAnsi="Arial" w:cs="Arial"/>
          <w:sz w:val="22"/>
          <w:szCs w:val="22"/>
          <w:vertAlign w:val="superscript"/>
        </w:rPr>
        <w:t>2</w:t>
      </w:r>
    </w:p>
    <w:p w14:paraId="0721CBC1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maks. wys. budynku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>11,98</w:t>
      </w:r>
      <w:r w:rsidRPr="00B35752">
        <w:rPr>
          <w:rFonts w:ascii="Arial" w:hAnsi="Arial" w:cs="Arial"/>
          <w:sz w:val="22"/>
          <w:szCs w:val="22"/>
        </w:rPr>
        <w:t xml:space="preserve"> m</w:t>
      </w:r>
    </w:p>
    <w:p w14:paraId="36925E71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 xml:space="preserve"> wysokość do poz. attyki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>12,3</w:t>
      </w:r>
      <w:r w:rsidRPr="00B35752">
        <w:rPr>
          <w:rFonts w:ascii="Arial" w:hAnsi="Arial" w:cs="Arial"/>
          <w:sz w:val="22"/>
          <w:szCs w:val="22"/>
        </w:rPr>
        <w:t xml:space="preserve"> m</w:t>
      </w:r>
    </w:p>
    <w:p w14:paraId="283DD8CA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liczba kondygnacji nadziemnych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- 3</w:t>
      </w:r>
    </w:p>
    <w:p w14:paraId="67B278A6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liczba kondygnacji podziemnych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- 0</w:t>
      </w:r>
    </w:p>
    <w:p w14:paraId="44CB6C25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nachylenie dachu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 xml:space="preserve">- </w:t>
      </w:r>
      <w:r>
        <w:rPr>
          <w:rFonts w:ascii="Arial" w:hAnsi="Arial" w:cs="Arial"/>
          <w:sz w:val="22"/>
          <w:szCs w:val="22"/>
        </w:rPr>
        <w:t>12,2</w:t>
      </w:r>
      <w:r w:rsidRPr="00350F06">
        <w:rPr>
          <w:rFonts w:ascii="Arial" w:hAnsi="Arial" w:cs="Arial"/>
          <w:sz w:val="22"/>
          <w:szCs w:val="22"/>
          <w:vertAlign w:val="superscript"/>
        </w:rPr>
        <w:t>o</w:t>
      </w:r>
      <w:r>
        <w:rPr>
          <w:rFonts w:ascii="Arial" w:hAnsi="Arial" w:cs="Arial"/>
          <w:sz w:val="22"/>
          <w:szCs w:val="22"/>
        </w:rPr>
        <w:t>(21,6</w:t>
      </w:r>
      <w:r w:rsidRPr="00B35752">
        <w:rPr>
          <w:rFonts w:ascii="Arial" w:hAnsi="Arial" w:cs="Arial"/>
          <w:sz w:val="22"/>
          <w:szCs w:val="22"/>
        </w:rPr>
        <w:t xml:space="preserve"> %</w:t>
      </w:r>
      <w:r>
        <w:rPr>
          <w:rFonts w:ascii="Arial" w:hAnsi="Arial" w:cs="Arial"/>
          <w:sz w:val="22"/>
          <w:szCs w:val="22"/>
        </w:rPr>
        <w:t>)</w:t>
      </w:r>
    </w:p>
    <w:p w14:paraId="4B009A3D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długość budynku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- 60,54 m</w:t>
      </w:r>
    </w:p>
    <w:p w14:paraId="7129E4FB" w14:textId="77777777" w:rsidR="0075701D" w:rsidRPr="00B35752" w:rsidRDefault="0075701D" w:rsidP="0075701D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752">
        <w:rPr>
          <w:rFonts w:ascii="Arial" w:hAnsi="Arial" w:cs="Arial"/>
          <w:sz w:val="22"/>
          <w:szCs w:val="22"/>
        </w:rPr>
        <w:t>szerokość budynku</w:t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</w:r>
      <w:r w:rsidRPr="00B35752">
        <w:rPr>
          <w:rFonts w:ascii="Arial" w:hAnsi="Arial" w:cs="Arial"/>
          <w:sz w:val="22"/>
          <w:szCs w:val="22"/>
        </w:rPr>
        <w:tab/>
        <w:t>- 20,0 m</w:t>
      </w:r>
    </w:p>
    <w:p w14:paraId="294EEE62" w14:textId="77777777" w:rsidR="0078120C" w:rsidRDefault="0078120C" w:rsidP="0078120C">
      <w:pPr>
        <w:spacing w:line="276" w:lineRule="auto"/>
        <w:ind w:left="1077"/>
        <w:jc w:val="both"/>
        <w:rPr>
          <w:rFonts w:ascii="Arial" w:hAnsi="Arial" w:cs="Arial"/>
          <w:sz w:val="22"/>
          <w:szCs w:val="22"/>
        </w:rPr>
      </w:pPr>
    </w:p>
    <w:p w14:paraId="221FE487" w14:textId="6793D5C3" w:rsidR="004D6D26" w:rsidRPr="00212F49" w:rsidRDefault="004D6D26" w:rsidP="0078120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2F49">
        <w:rPr>
          <w:rFonts w:ascii="Arial" w:hAnsi="Arial" w:cs="Arial"/>
          <w:b/>
          <w:sz w:val="22"/>
          <w:szCs w:val="22"/>
        </w:rPr>
        <w:t>Informacje i dane:</w:t>
      </w:r>
    </w:p>
    <w:p w14:paraId="3C8EE2E3" w14:textId="77777777" w:rsidR="004D6D26" w:rsidRPr="00212F49" w:rsidRDefault="004D6D26" w:rsidP="000C604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A3021E" w14:textId="77777777" w:rsidR="004D6D26" w:rsidRPr="00212F49" w:rsidRDefault="004D6D26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36" w:name="_Hlk194242475"/>
      <w:r w:rsidRPr="00212F49">
        <w:rPr>
          <w:rFonts w:ascii="Arial" w:hAnsi="Arial" w:cs="Arial"/>
          <w:b/>
          <w:sz w:val="22"/>
          <w:szCs w:val="22"/>
        </w:rPr>
        <w:t>O rodzaju ograniczeń lub zakazów w zabudowie i zagospodarowaniu tego terenu wynikających z aktów prawa miejscowego lub decyzji o warunkach zabudowy i zagospodarowania terenu</w:t>
      </w:r>
    </w:p>
    <w:bookmarkEnd w:id="36"/>
    <w:p w14:paraId="18952912" w14:textId="77777777" w:rsidR="004D6D26" w:rsidRPr="000C6045" w:rsidRDefault="004D6D26" w:rsidP="0078120C">
      <w:pPr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7B99399F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Dla terenów zabudowy usługowej i mieszkaniowej jednorodzinnej oznaczonych symbolami: U/MN-1, U/MN-2, U/MN-3, ustala się:</w:t>
      </w:r>
    </w:p>
    <w:p w14:paraId="4044940E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1) przeznaczenie terenu:</w:t>
      </w:r>
    </w:p>
    <w:p w14:paraId="21F0AA57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a) podstawowe - zabudowa usługowa,</w:t>
      </w:r>
    </w:p>
    <w:p w14:paraId="28C3897F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b) uzupełniające - zabudowa mieszkaniowa jednorodzinna;</w:t>
      </w:r>
    </w:p>
    <w:p w14:paraId="707EA852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C6045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zamierzenie projektowe to budowa budynku usługowego: usługi handlu w tym sprzedaż internetowa  –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Warunek spełniony.</w:t>
      </w:r>
    </w:p>
    <w:p w14:paraId="460C542A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2) zasady ochrony i kształtowania ładu przestrzennego:</w:t>
      </w:r>
    </w:p>
    <w:p w14:paraId="6205AB3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a) dopuszcza się realizację budynków mieszkalnych w formie zabudowy wolnostojącej, bliźniaczej lub lokali mieszkalnych wbudowanych w budynki usługowe, przy czym dopuszcza się realizację tylko jednego lokalu mieszkalnego w budynku usługowym, </w:t>
      </w:r>
      <w:r w:rsidRPr="000C6045">
        <w:rPr>
          <w:rFonts w:ascii="Arial" w:hAnsi="Arial" w:cs="Arial"/>
          <w:b/>
          <w:bCs/>
          <w:sz w:val="22"/>
          <w:szCs w:val="22"/>
        </w:rPr>
        <w:t>- nie dotyczy</w:t>
      </w:r>
    </w:p>
    <w:p w14:paraId="0E85722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b) dopuszcza się realizację budynków garażowych, gospodarczych w formie zabudowy wolnostojącej lub dobudowanej do budynku usługowego, mieszkalnego lub usługowo-mieszkalnego; </w:t>
      </w:r>
      <w:r w:rsidRPr="000C6045">
        <w:rPr>
          <w:rFonts w:ascii="Arial" w:hAnsi="Arial" w:cs="Arial"/>
          <w:b/>
          <w:bCs/>
          <w:sz w:val="22"/>
          <w:szCs w:val="22"/>
        </w:rPr>
        <w:t>- nie dotyczy</w:t>
      </w:r>
    </w:p>
    <w:p w14:paraId="30785B7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3) zasady kształtowania zabudowy i wskaźniki zagospodarowania terenu:</w:t>
      </w:r>
    </w:p>
    <w:p w14:paraId="1458D6C5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a) wskaźnik maksymalnej powierzchni zabudowy w odniesieniu do powierzchni działki budowlanej nie więcej niż 40% powierzchni działki budowlanej,</w:t>
      </w:r>
    </w:p>
    <w:p w14:paraId="2F33F97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Powierzchnia zabudowy istniejących budynków – </w:t>
      </w:r>
      <w:r w:rsidRPr="000C6045">
        <w:rPr>
          <w:rFonts w:ascii="Arial" w:hAnsi="Arial" w:cs="Arial"/>
          <w:b/>
          <w:bCs/>
          <w:sz w:val="22"/>
          <w:szCs w:val="22"/>
        </w:rPr>
        <w:t>2954,9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77F52E87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Powierzchnia zabudowy projektowanego budynku usługowego – </w:t>
      </w:r>
      <w:r w:rsidRPr="000C6045">
        <w:rPr>
          <w:rFonts w:ascii="Arial" w:hAnsi="Arial" w:cs="Arial"/>
          <w:b/>
          <w:bCs/>
          <w:sz w:val="22"/>
          <w:szCs w:val="22"/>
        </w:rPr>
        <w:t>1168,1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 </w:t>
      </w:r>
    </w:p>
    <w:p w14:paraId="1406E004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Suma powierzchni zabudowy na działce – </w:t>
      </w:r>
      <w:r w:rsidRPr="000C6045">
        <w:rPr>
          <w:rFonts w:ascii="Arial" w:hAnsi="Arial" w:cs="Arial"/>
          <w:b/>
          <w:bCs/>
          <w:sz w:val="22"/>
          <w:szCs w:val="22"/>
        </w:rPr>
        <w:t>4123,0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66CCAD60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 działki – </w:t>
      </w:r>
      <w:r w:rsidRPr="000C6045">
        <w:rPr>
          <w:rFonts w:ascii="Arial" w:hAnsi="Arial" w:cs="Arial"/>
          <w:b/>
          <w:bCs/>
          <w:sz w:val="22"/>
          <w:szCs w:val="22"/>
        </w:rPr>
        <w:t>10309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</w:p>
    <w:p w14:paraId="5524375B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>Wskaźnik maksymalnej powierzchni zabudowy wynosi 4123/10309 = 0,3999 = 39,99 %</w:t>
      </w:r>
    </w:p>
    <w:p w14:paraId="696C8515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–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Warunek spełniony.</w:t>
      </w:r>
    </w:p>
    <w:p w14:paraId="033A6D78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lastRenderedPageBreak/>
        <w:t>b) udział procentowy powierzchni biologicznie czynnej w odniesieniu do powierzchni działki budowlanej nie mniej niż 40% powierzchni działki budowlanej,</w:t>
      </w:r>
    </w:p>
    <w:p w14:paraId="73864B37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Powierzchnia biologicznie czynna została uzyskana poprzez zastosowanie 4 rodzaj nawierzchni</w:t>
      </w:r>
    </w:p>
    <w:p w14:paraId="020066C9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0C6045">
        <w:rPr>
          <w:rFonts w:ascii="Arial" w:hAnsi="Arial" w:cs="Arial"/>
          <w:b/>
          <w:bCs/>
          <w:sz w:val="22"/>
          <w:szCs w:val="22"/>
        </w:rPr>
        <w:t>Zieleń naturalna – 2739,0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6473E37E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>Zielony dach (50 % biologicznie czynna) - 1100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 xml:space="preserve">2 </w:t>
      </w:r>
      <w:r w:rsidRPr="000C6045">
        <w:rPr>
          <w:rFonts w:ascii="Arial" w:hAnsi="Arial" w:cs="Arial"/>
          <w:b/>
          <w:bCs/>
          <w:sz w:val="22"/>
          <w:szCs w:val="22"/>
        </w:rPr>
        <w:t>* 50% = 550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4CEB34A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>Utwardzenia z ażurów betonowych (37% biologicznie czynnej)</w:t>
      </w:r>
    </w:p>
    <w:p w14:paraId="764F3637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0C6045">
        <w:rPr>
          <w:rFonts w:ascii="Arial" w:hAnsi="Arial" w:cs="Arial"/>
          <w:b/>
          <w:bCs/>
          <w:sz w:val="22"/>
          <w:szCs w:val="22"/>
        </w:rPr>
        <w:t xml:space="preserve"> – 595,8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/>
          <w:bCs/>
          <w:sz w:val="22"/>
          <w:szCs w:val="22"/>
        </w:rPr>
        <w:t xml:space="preserve"> * 37% = 220,4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57DFD67D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 xml:space="preserve">Utwardzenia z </w:t>
      </w:r>
      <w:proofErr w:type="spellStart"/>
      <w:r w:rsidRPr="000C6045">
        <w:rPr>
          <w:rFonts w:ascii="Arial" w:hAnsi="Arial" w:cs="Arial"/>
          <w:b/>
          <w:bCs/>
          <w:sz w:val="22"/>
          <w:szCs w:val="22"/>
        </w:rPr>
        <w:t>ekokratki</w:t>
      </w:r>
      <w:proofErr w:type="spellEnd"/>
      <w:r w:rsidRPr="000C6045">
        <w:rPr>
          <w:rFonts w:ascii="Arial" w:hAnsi="Arial" w:cs="Arial"/>
          <w:b/>
          <w:bCs/>
          <w:sz w:val="22"/>
          <w:szCs w:val="22"/>
        </w:rPr>
        <w:t xml:space="preserve"> (87% biologicznie czynnej)</w:t>
      </w:r>
    </w:p>
    <w:p w14:paraId="413452A6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</w:rPr>
      </w:pPr>
      <w:r w:rsidRPr="000C6045">
        <w:rPr>
          <w:rFonts w:ascii="Arial" w:hAnsi="Arial" w:cs="Arial"/>
          <w:b/>
          <w:bCs/>
          <w:sz w:val="22"/>
          <w:szCs w:val="22"/>
        </w:rPr>
        <w:t xml:space="preserve"> – 811,9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/>
          <w:bCs/>
          <w:sz w:val="22"/>
          <w:szCs w:val="22"/>
        </w:rPr>
        <w:t xml:space="preserve"> * 37% = 706,4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13ECDB00" w14:textId="6D03A3C6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>Powierzchnia biologicznie czynna łącznie wynosi 4215,8 m</w:t>
      </w:r>
      <w:r w:rsidRPr="000C6045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 xml:space="preserve">2  </w:t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co stanowi     40,89 % </w:t>
      </w:r>
      <w:r w:rsidRPr="000C6045">
        <w:rPr>
          <w:rFonts w:ascii="Arial" w:hAnsi="Arial" w:cs="Arial"/>
          <w:bCs/>
          <w:i/>
          <w:iCs/>
          <w:sz w:val="22"/>
          <w:szCs w:val="22"/>
          <w:u w:val="single"/>
        </w:rPr>
        <w:t xml:space="preserve">–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Warunek spełniony.</w:t>
      </w:r>
    </w:p>
    <w:p w14:paraId="009A5A3B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c) wskaźnik maksymalnej intensywności zabudowy w granicach działki budowlanej nie więcej niż 1,2,</w:t>
      </w:r>
    </w:p>
    <w:p w14:paraId="3C844AFF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Powierzchnia całkowita istniejących budynków – </w:t>
      </w:r>
      <w:r w:rsidRPr="000C6045">
        <w:rPr>
          <w:rFonts w:ascii="Arial" w:hAnsi="Arial" w:cs="Arial"/>
          <w:b/>
          <w:bCs/>
          <w:sz w:val="22"/>
          <w:szCs w:val="22"/>
        </w:rPr>
        <w:t>5805,2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3A3DF00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Powierzchnia całkowita projektowanego budynku usługowego – </w:t>
      </w:r>
      <w:r w:rsidRPr="000C6045">
        <w:rPr>
          <w:rFonts w:ascii="Arial" w:hAnsi="Arial" w:cs="Arial"/>
          <w:b/>
          <w:bCs/>
          <w:sz w:val="22"/>
          <w:szCs w:val="22"/>
        </w:rPr>
        <w:t>1696,1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 </w:t>
      </w:r>
    </w:p>
    <w:p w14:paraId="752D33B9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Suma powierzchni całkowita na działce – </w:t>
      </w:r>
      <w:r w:rsidRPr="000C6045">
        <w:rPr>
          <w:rFonts w:ascii="Arial" w:hAnsi="Arial" w:cs="Arial"/>
          <w:b/>
          <w:bCs/>
          <w:sz w:val="22"/>
          <w:szCs w:val="22"/>
        </w:rPr>
        <w:t>7501,3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</w:p>
    <w:p w14:paraId="6226267B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Powierzchni działki – </w:t>
      </w:r>
      <w:r w:rsidRPr="000C6045">
        <w:rPr>
          <w:rFonts w:ascii="Arial" w:hAnsi="Arial" w:cs="Arial"/>
          <w:b/>
          <w:bCs/>
          <w:sz w:val="22"/>
          <w:szCs w:val="22"/>
        </w:rPr>
        <w:t>10309 m</w:t>
      </w:r>
      <w:r w:rsidRPr="000C6045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</w:p>
    <w:p w14:paraId="6C9F3AA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Wskaźnik maksymalnej intensywności zabudowy w granicach działki budowlanej wynosi 0,73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– Warunek spełniony.</w:t>
      </w:r>
    </w:p>
    <w:p w14:paraId="33996604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d) wskaźnik minimalnej intensywności zabudowy w granicach działki budowlanej nie mniej niż 0,1, </w:t>
      </w:r>
    </w:p>
    <w:p w14:paraId="1EEB896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Wskaźnik intensywności zabudowy wynosi 0,73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– Warunek spełniony.</w:t>
      </w:r>
    </w:p>
    <w:p w14:paraId="4D025DF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e) maksymalna wysokość zabudowy:</w:t>
      </w:r>
    </w:p>
    <w:p w14:paraId="6EDB1BF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- dla budynków usługowych, usługowo-mieszkalnych nie więcej niż 12 m i 3 kondygnacje nadziemne,</w:t>
      </w:r>
      <w:r w:rsidRPr="000C6045">
        <w:rPr>
          <w:rFonts w:ascii="Arial" w:hAnsi="Arial" w:cs="Arial"/>
          <w:bCs/>
          <w:sz w:val="22"/>
          <w:szCs w:val="22"/>
        </w:rPr>
        <w:tab/>
      </w:r>
    </w:p>
    <w:p w14:paraId="66CC2FF6" w14:textId="6C4973D9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Cs/>
          <w:sz w:val="22"/>
          <w:szCs w:val="22"/>
        </w:rPr>
        <w:tab/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>Projektuje się budynek usługowy 3 kondygnacyjny o wysokości 11,</w:t>
      </w:r>
      <w:r w:rsidR="0075701D">
        <w:rPr>
          <w:rFonts w:ascii="Arial" w:hAnsi="Arial" w:cs="Arial"/>
          <w:b/>
          <w:bCs/>
          <w:sz w:val="22"/>
          <w:szCs w:val="22"/>
          <w:u w:val="single"/>
        </w:rPr>
        <w:t>98</w:t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 m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- Warunek spełniony.</w:t>
      </w:r>
    </w:p>
    <w:p w14:paraId="4258E5C8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- dla budynków garażowych i gospodarczych wolnostojących i dobudowanych nie więcej niż 6 m i 1 kondygnacja nadziemna, </w:t>
      </w:r>
      <w:r w:rsidRPr="000C6045">
        <w:rPr>
          <w:rFonts w:ascii="Arial" w:hAnsi="Arial" w:cs="Arial"/>
          <w:b/>
          <w:bCs/>
          <w:sz w:val="22"/>
          <w:szCs w:val="22"/>
        </w:rPr>
        <w:t>- nie dotyczy</w:t>
      </w:r>
    </w:p>
    <w:p w14:paraId="6773F555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- dla obiektów infrastruktury technicznej nie więcej niż 12 m,</w:t>
      </w:r>
    </w:p>
    <w:p w14:paraId="6697A940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- dla ogrodzeń nie więcej niż 1,80 m,</w:t>
      </w:r>
    </w:p>
    <w:p w14:paraId="6344E140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- dla pozostałych budowli i obiektów małej architektury nie więcej niż 3 m,</w:t>
      </w:r>
    </w:p>
    <w:p w14:paraId="64824EC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f) dachy dwuspadowe lub wielospadowe o kącie nachylenia głównych połaci dachu do 45º, przy czym główne połacie dachu spadzistego budynku lub obu budynków w zabudowie bliźniaczej muszą posiadać jednakowy spadek; </w:t>
      </w:r>
    </w:p>
    <w:p w14:paraId="4877C2EA" w14:textId="77777777" w:rsidR="0075701D" w:rsidRPr="000C6045" w:rsidRDefault="0075701D" w:rsidP="0075701D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Projektuje się budynek z dachem dwuspadowym o kącie nachylenia połaci </w:t>
      </w:r>
      <w:r>
        <w:rPr>
          <w:rFonts w:ascii="Arial" w:hAnsi="Arial" w:cs="Arial"/>
          <w:b/>
          <w:bCs/>
          <w:sz w:val="22"/>
          <w:szCs w:val="22"/>
          <w:u w:val="single"/>
        </w:rPr>
        <w:t>12,2</w:t>
      </w:r>
      <w:r w:rsidRPr="000C6045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(21,62 %)</w:t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- Warunek spełniony.</w:t>
      </w:r>
    </w:p>
    <w:p w14:paraId="02271044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g) nieprzekraczalne linie zabudowy zgodnie z rysunkiem planu;</w:t>
      </w:r>
    </w:p>
    <w:p w14:paraId="2FA7B288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Zgodnie z rysunkiem planu nieprzekraczalna linia zabudowy </w:t>
      </w:r>
      <w:proofErr w:type="spellStart"/>
      <w:r w:rsidRPr="000C6045">
        <w:rPr>
          <w:rFonts w:ascii="Arial" w:hAnsi="Arial" w:cs="Arial"/>
          <w:b/>
          <w:bCs/>
          <w:sz w:val="22"/>
          <w:szCs w:val="22"/>
          <w:u w:val="single"/>
        </w:rPr>
        <w:t>uzytuowana</w:t>
      </w:r>
      <w:proofErr w:type="spellEnd"/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 jest w odległości 5 m od granicy działki. Projektuje się budynek w odległości 11,5 m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- Warunek spełniony.</w:t>
      </w:r>
    </w:p>
    <w:p w14:paraId="4F78DD3B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4) szczegółowe zasady i warunki scalania i podziału nieruchomości: </w:t>
      </w:r>
      <w:r w:rsidRPr="000C6045">
        <w:rPr>
          <w:rFonts w:ascii="Arial" w:hAnsi="Arial" w:cs="Arial"/>
          <w:b/>
          <w:bCs/>
          <w:sz w:val="22"/>
          <w:szCs w:val="22"/>
        </w:rPr>
        <w:t>- nie dotyczy</w:t>
      </w:r>
    </w:p>
    <w:p w14:paraId="6ACBF866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a) minimalna powierzchnia działki nie mniej niż 1000 m²,</w:t>
      </w:r>
    </w:p>
    <w:p w14:paraId="2E054456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b) minimalna szerokość frontu działki nie mniej niż 20 m;</w:t>
      </w:r>
    </w:p>
    <w:p w14:paraId="04F0D9C6" w14:textId="03D3D7DC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5) minimalną powierzchnię nowo wydzielonej działki budowlanej nie mniej niż 1000 m²;</w:t>
      </w:r>
      <w:r w:rsidR="0014280D" w:rsidRPr="000C6045">
        <w:rPr>
          <w:rFonts w:ascii="Arial" w:hAnsi="Arial" w:cs="Arial"/>
          <w:bCs/>
          <w:sz w:val="22"/>
          <w:szCs w:val="22"/>
        </w:rPr>
        <w:t xml:space="preserve"> </w:t>
      </w:r>
      <w:r w:rsidRPr="000C6045">
        <w:rPr>
          <w:rFonts w:ascii="Arial" w:hAnsi="Arial" w:cs="Arial"/>
          <w:b/>
          <w:bCs/>
          <w:sz w:val="22"/>
          <w:szCs w:val="22"/>
        </w:rPr>
        <w:t>- nie dotyczy</w:t>
      </w:r>
    </w:p>
    <w:p w14:paraId="26DF2D84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6) zasady obsługi terenu w zakresie komunikacji:</w:t>
      </w:r>
    </w:p>
    <w:p w14:paraId="5AE1D75A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lastRenderedPageBreak/>
        <w:t>a) obsługa komunikacyjna działek budowlanych zlokalizowanych w liniach rozgraniczających terenu:</w:t>
      </w:r>
    </w:p>
    <w:p w14:paraId="5BC5AEFA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- oznaczonego symbolem U/MN-2 z drogi publicznej klasy zbiorczej oznaczonej symbolem KDZ-02, z drogi publicznej klasy dojazdowej oznaczonej symbolem KDD-22,</w:t>
      </w:r>
    </w:p>
    <w:p w14:paraId="466BCDE5" w14:textId="0D4CC6D8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C6045">
        <w:rPr>
          <w:rFonts w:ascii="Arial" w:hAnsi="Arial" w:cs="Arial"/>
          <w:b/>
          <w:bCs/>
          <w:sz w:val="22"/>
          <w:szCs w:val="22"/>
          <w:u w:val="single"/>
        </w:rPr>
        <w:t>Dla obsługi komunikacyjnej terenu opracowania wykorzystuje się istniejąc</w:t>
      </w:r>
      <w:r w:rsidR="0014280D"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ą drogę KDD-22 (ulica </w:t>
      </w:r>
      <w:proofErr w:type="spellStart"/>
      <w:r w:rsidR="0014280D" w:rsidRPr="000C6045">
        <w:rPr>
          <w:rFonts w:ascii="Arial" w:hAnsi="Arial" w:cs="Arial"/>
          <w:b/>
          <w:bCs/>
          <w:sz w:val="22"/>
          <w:szCs w:val="22"/>
          <w:u w:val="single"/>
        </w:rPr>
        <w:t>Kobyłkowska</w:t>
      </w:r>
      <w:proofErr w:type="spellEnd"/>
      <w:r w:rsidR="0014280D" w:rsidRPr="000C6045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– Warunek spełniony.</w:t>
      </w:r>
    </w:p>
    <w:p w14:paraId="30C69831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b) minimalna liczba miejsc do parkowania pojazdów oraz zasady ich realizacji zgodnie z § 12 ust. 2-5;</w:t>
      </w:r>
    </w:p>
    <w:p w14:paraId="4DC96D03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 Ustala się minimalną liczbę miejsc do parkowania, w tym miejsca przeznaczone na parkowanie pojazdów zaopatrzonych w kartę parkingową oraz sposób ich realizacji:</w:t>
      </w:r>
    </w:p>
    <w:p w14:paraId="4367E46E" w14:textId="5205E3F1" w:rsidR="008A3CCB" w:rsidRPr="000C6045" w:rsidRDefault="0014280D" w:rsidP="0078120C">
      <w:pPr>
        <w:spacing w:line="276" w:lineRule="auto"/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Pkt 1.</w:t>
      </w:r>
      <w:r w:rsidR="008A3CCB" w:rsidRPr="000C6045">
        <w:rPr>
          <w:rFonts w:ascii="Arial" w:hAnsi="Arial" w:cs="Arial"/>
          <w:bCs/>
          <w:sz w:val="22"/>
          <w:szCs w:val="22"/>
        </w:rPr>
        <w:t xml:space="preserve"> </w:t>
      </w:r>
      <w:r w:rsidRPr="000C6045">
        <w:rPr>
          <w:rFonts w:ascii="Arial" w:hAnsi="Arial" w:cs="Arial"/>
          <w:bCs/>
          <w:sz w:val="22"/>
          <w:szCs w:val="22"/>
        </w:rPr>
        <w:t>dla zabudowy usługowej z zakresu handlu nie mniej niż 3 miejsca do parkowania na każde 100 m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 powierzchni użytkowej budynku/lokalu usługowego;</w:t>
      </w:r>
      <w:r w:rsidR="008A3CCB" w:rsidRPr="000C6045">
        <w:rPr>
          <w:rFonts w:ascii="Arial" w:hAnsi="Arial" w:cs="Arial"/>
          <w:bCs/>
          <w:sz w:val="22"/>
          <w:szCs w:val="22"/>
        </w:rPr>
        <w:t>.</w:t>
      </w:r>
    </w:p>
    <w:p w14:paraId="03B32FB9" w14:textId="77777777" w:rsidR="008A3CCB" w:rsidRPr="000C6045" w:rsidRDefault="008A3CCB" w:rsidP="0078120C">
      <w:pPr>
        <w:spacing w:line="276" w:lineRule="auto"/>
        <w:ind w:left="1077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0C6045">
        <w:rPr>
          <w:rFonts w:ascii="Arial" w:hAnsi="Arial" w:cs="Arial"/>
          <w:bCs/>
          <w:sz w:val="22"/>
          <w:szCs w:val="22"/>
        </w:rPr>
        <w:t>W projektowanym budynku usługowym powierzchnia użytkowa lokali usługowych wynosi 336,4 m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 – co zgodnie z zapisami planu generuje potrzebę zaprojektowania 11 miejsc parkingowych. </w:t>
      </w:r>
      <w:r w:rsidRPr="000C6045">
        <w:rPr>
          <w:rFonts w:ascii="Arial" w:hAnsi="Arial" w:cs="Arial"/>
          <w:b/>
          <w:bCs/>
          <w:sz w:val="22"/>
          <w:szCs w:val="22"/>
          <w:u w:val="single"/>
        </w:rPr>
        <w:t xml:space="preserve">Na terenie inwestycji projektuje się 47 miejsc postojowych </w:t>
      </w:r>
      <w:r w:rsidRPr="000C604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– Warunek spełniony.</w:t>
      </w:r>
    </w:p>
    <w:p w14:paraId="10B9E2BB" w14:textId="77777777" w:rsidR="004D6D26" w:rsidRPr="000C6045" w:rsidRDefault="004D6D26" w:rsidP="0078120C">
      <w:pPr>
        <w:spacing w:line="276" w:lineRule="auto"/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463BE59E" w14:textId="77777777" w:rsidR="004D6D26" w:rsidRPr="00212F49" w:rsidRDefault="004D6D26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37" w:name="_Hlk194242560"/>
      <w:r w:rsidRPr="00212F49">
        <w:rPr>
          <w:rFonts w:ascii="Arial" w:hAnsi="Arial" w:cs="Arial"/>
          <w:b/>
          <w:sz w:val="22"/>
          <w:szCs w:val="22"/>
        </w:rPr>
        <w:t>Czy działka lub teren na którym są projektowane obiekty budowlane są wpisane do rejestru zabytków lub gminnej ewidencji zabytków lub czy zamierzenie budowlane lokalizowane jest na obszarze objętym ochroną konserwatorską</w:t>
      </w:r>
      <w:bookmarkEnd w:id="37"/>
      <w:r w:rsidRPr="00212F49">
        <w:rPr>
          <w:rFonts w:ascii="Arial" w:hAnsi="Arial" w:cs="Arial"/>
          <w:b/>
          <w:sz w:val="22"/>
          <w:szCs w:val="22"/>
        </w:rPr>
        <w:t>;</w:t>
      </w:r>
    </w:p>
    <w:p w14:paraId="02E4B565" w14:textId="47944E6B" w:rsidR="004D6D26" w:rsidRPr="00212F49" w:rsidRDefault="004D6D26" w:rsidP="004E0C12">
      <w:pPr>
        <w:spacing w:line="276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>Teren  inwestycji  nie  podlega   ochronie  prawnej   w  aspekcie  dziedzictwa   kulturowego i ochrony  zabytków  z  zakresu  ustawy   z   dnia   23  lipca   2003r.   o</w:t>
      </w:r>
      <w:r w:rsidR="004E0C12" w:rsidRPr="00212F49">
        <w:rPr>
          <w:rFonts w:ascii="Arial" w:hAnsi="Arial" w:cs="Arial"/>
          <w:bCs/>
          <w:sz w:val="22"/>
          <w:szCs w:val="22"/>
        </w:rPr>
        <w:t> </w:t>
      </w:r>
      <w:r w:rsidRPr="00212F49">
        <w:rPr>
          <w:rFonts w:ascii="Arial" w:hAnsi="Arial" w:cs="Arial"/>
          <w:bCs/>
          <w:sz w:val="22"/>
          <w:szCs w:val="22"/>
        </w:rPr>
        <w:t xml:space="preserve">ochronie  zabytków i opiece nad zabytkami </w:t>
      </w:r>
      <w:r w:rsidR="004E0C12" w:rsidRPr="00212F49">
        <w:rPr>
          <w:rFonts w:ascii="Arial" w:hAnsi="Arial" w:cs="Arial"/>
          <w:bCs/>
          <w:sz w:val="22"/>
          <w:szCs w:val="22"/>
        </w:rPr>
        <w:t>(</w:t>
      </w:r>
      <w:proofErr w:type="spellStart"/>
      <w:r w:rsidR="004E0C12" w:rsidRPr="00212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0C12" w:rsidRPr="00212F49">
        <w:rPr>
          <w:rFonts w:ascii="Arial" w:hAnsi="Arial" w:cs="Arial"/>
          <w:bCs/>
          <w:sz w:val="22"/>
          <w:szCs w:val="22"/>
        </w:rPr>
        <w:t>. Dz. U. z 2024 r. poz. 1292</w:t>
      </w:r>
      <w:r w:rsidRPr="00212F49">
        <w:rPr>
          <w:rFonts w:ascii="Arial" w:hAnsi="Arial" w:cs="Arial"/>
          <w:bCs/>
          <w:sz w:val="22"/>
          <w:szCs w:val="22"/>
        </w:rPr>
        <w:t xml:space="preserve"> ze zm.).</w:t>
      </w:r>
    </w:p>
    <w:p w14:paraId="1B0F92C0" w14:textId="77777777" w:rsidR="004D6D26" w:rsidRPr="00212F49" w:rsidRDefault="004D6D26" w:rsidP="0078120C">
      <w:pPr>
        <w:spacing w:line="276" w:lineRule="auto"/>
        <w:ind w:left="1080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3F7D85ED" w14:textId="77777777" w:rsidR="004D6D26" w:rsidRPr="00212F49" w:rsidRDefault="004D6D26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2F49">
        <w:rPr>
          <w:rFonts w:ascii="Arial" w:hAnsi="Arial" w:cs="Arial"/>
          <w:b/>
          <w:sz w:val="22"/>
          <w:szCs w:val="22"/>
        </w:rPr>
        <w:t>Określające wpływ eksploatacji górniczej na działkę lub teren zamierzenia budowlanego - jeśli zamierzenie budowlane znajduje się w granicach terenu górniczego;</w:t>
      </w:r>
    </w:p>
    <w:p w14:paraId="4D87AC17" w14:textId="64496B07" w:rsidR="004D6D26" w:rsidRPr="00212F49" w:rsidRDefault="004D6D26" w:rsidP="0078120C">
      <w:pPr>
        <w:pStyle w:val="Akapitzlist"/>
        <w:spacing w:line="276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>Teren inwestycji nie znajduje się na terenach górniczych w rozumieniu ustawy z dnia 9 czerwca 2011r. Prawo geologiczne i górnicze (</w:t>
      </w:r>
      <w:proofErr w:type="spellStart"/>
      <w:r w:rsidR="004E0C12" w:rsidRPr="00212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0C12" w:rsidRPr="00212F49">
        <w:rPr>
          <w:rFonts w:ascii="Arial" w:hAnsi="Arial" w:cs="Arial"/>
          <w:bCs/>
          <w:sz w:val="22"/>
          <w:szCs w:val="22"/>
        </w:rPr>
        <w:t>. Dz. U. z 2024 r. poz. 1290</w:t>
      </w:r>
      <w:r w:rsidRPr="00212F49">
        <w:rPr>
          <w:rFonts w:ascii="Arial" w:hAnsi="Arial" w:cs="Arial"/>
          <w:bCs/>
          <w:sz w:val="22"/>
          <w:szCs w:val="22"/>
        </w:rPr>
        <w:t>) oraz nie jest położony na terenach zagrożonych osuwaniem się mas ziemnych.</w:t>
      </w:r>
    </w:p>
    <w:p w14:paraId="68E1C3C6" w14:textId="77777777" w:rsidR="004D6D26" w:rsidRPr="000C6045" w:rsidRDefault="004D6D26" w:rsidP="0078120C">
      <w:pPr>
        <w:spacing w:line="276" w:lineRule="auto"/>
        <w:ind w:left="108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38205F78" w14:textId="77777777" w:rsidR="004D6D26" w:rsidRPr="00212F49" w:rsidRDefault="004D6D26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38" w:name="_Hlk194242686"/>
      <w:r w:rsidRPr="00212F49">
        <w:rPr>
          <w:rFonts w:ascii="Arial" w:hAnsi="Arial" w:cs="Arial"/>
          <w:b/>
          <w:sz w:val="22"/>
          <w:szCs w:val="22"/>
        </w:rPr>
        <w:t>O charakterze, cechach istniejących i przewidywanych zagrożeń dla środowiska oraz higiena i zdrowia użytkowników projektowanych obiektów budowlanych i ich otoczenia w zakresie zgodnym z przepisami odrębnymi.</w:t>
      </w:r>
      <w:bookmarkEnd w:id="38"/>
      <w:r w:rsidRPr="00212F49">
        <w:rPr>
          <w:rFonts w:ascii="Arial" w:hAnsi="Arial" w:cs="Arial"/>
          <w:b/>
          <w:sz w:val="22"/>
          <w:szCs w:val="22"/>
        </w:rPr>
        <w:t xml:space="preserve"> </w:t>
      </w:r>
    </w:p>
    <w:p w14:paraId="4CFB3E95" w14:textId="77777777" w:rsidR="004D6D26" w:rsidRPr="000C6045" w:rsidRDefault="004D6D26" w:rsidP="007812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3EB600A" w14:textId="4CEFCCC4" w:rsidR="004E0C12" w:rsidRPr="00212F49" w:rsidRDefault="00786AD1" w:rsidP="004E0C12">
      <w:pPr>
        <w:spacing w:line="276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>Teren  inwestycji  nie  podlega   ochronie  prawnej   w  aspekcie  dziedzictwa   kulturowego i ochrony  zabytków  z  zakresu  ustawy   z   dnia   23  lipca   2003r.   o</w:t>
      </w:r>
      <w:r w:rsidR="00C600BD" w:rsidRPr="00212F49">
        <w:rPr>
          <w:rFonts w:ascii="Arial" w:hAnsi="Arial" w:cs="Arial"/>
          <w:bCs/>
          <w:sz w:val="22"/>
          <w:szCs w:val="22"/>
        </w:rPr>
        <w:t> </w:t>
      </w:r>
      <w:r w:rsidRPr="00212F49">
        <w:rPr>
          <w:rFonts w:ascii="Arial" w:hAnsi="Arial" w:cs="Arial"/>
          <w:bCs/>
          <w:sz w:val="22"/>
          <w:szCs w:val="22"/>
        </w:rPr>
        <w:t xml:space="preserve">ochronie  zabytków i opiece nad zabytkami </w:t>
      </w:r>
      <w:r w:rsidR="004E0C12" w:rsidRPr="00212F49">
        <w:rPr>
          <w:rFonts w:ascii="Arial" w:hAnsi="Arial" w:cs="Arial"/>
          <w:bCs/>
          <w:sz w:val="22"/>
          <w:szCs w:val="22"/>
        </w:rPr>
        <w:t>(</w:t>
      </w:r>
      <w:proofErr w:type="spellStart"/>
      <w:r w:rsidR="004E0C12" w:rsidRPr="00212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0C12" w:rsidRPr="00212F49">
        <w:rPr>
          <w:rFonts w:ascii="Arial" w:hAnsi="Arial" w:cs="Arial"/>
          <w:bCs/>
          <w:sz w:val="22"/>
          <w:szCs w:val="22"/>
        </w:rPr>
        <w:t>. Dz. U. z 2024 r. poz. 1292 ze zm.).</w:t>
      </w:r>
    </w:p>
    <w:p w14:paraId="60633ABF" w14:textId="718F19F7" w:rsidR="004D6D26" w:rsidRPr="00212F49" w:rsidRDefault="00786AD1" w:rsidP="0078120C">
      <w:p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 xml:space="preserve">Teren inwestycji nie znajduje się na terenach górniczych w rozumieniu ustawy z dnia 9 czerwca 2011r. Prawo geologiczne i górnicze </w:t>
      </w:r>
      <w:r w:rsidR="004E0C12" w:rsidRPr="00212F49">
        <w:rPr>
          <w:rFonts w:ascii="Arial" w:hAnsi="Arial" w:cs="Arial"/>
          <w:bCs/>
          <w:sz w:val="22"/>
          <w:szCs w:val="22"/>
        </w:rPr>
        <w:t>(</w:t>
      </w:r>
      <w:proofErr w:type="spellStart"/>
      <w:r w:rsidR="004E0C12" w:rsidRPr="00212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0C12" w:rsidRPr="00212F49">
        <w:rPr>
          <w:rFonts w:ascii="Arial" w:hAnsi="Arial" w:cs="Arial"/>
          <w:bCs/>
          <w:sz w:val="22"/>
          <w:szCs w:val="22"/>
        </w:rPr>
        <w:t xml:space="preserve">. Dz. U. z 2024 r. poz. 1290) </w:t>
      </w:r>
      <w:r w:rsidRPr="00212F49">
        <w:rPr>
          <w:rFonts w:ascii="Arial" w:hAnsi="Arial" w:cs="Arial"/>
          <w:bCs/>
          <w:sz w:val="22"/>
          <w:szCs w:val="22"/>
        </w:rPr>
        <w:t>oraz nie jest położony na terenach zagrożonych osuwaniem się mas ziemnych.</w:t>
      </w:r>
    </w:p>
    <w:p w14:paraId="59D197D0" w14:textId="64B58D8B" w:rsidR="004D6D26" w:rsidRPr="00212F49" w:rsidRDefault="004D6D26" w:rsidP="0078120C">
      <w:p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lastRenderedPageBreak/>
        <w:t>Teren inwestycji nie znajduje się w granicach obszarów narażonych na niebezpieczeństwo powodzi wskazanych na mapach zagrożenia powodziowego, o</w:t>
      </w:r>
      <w:r w:rsidR="00C600BD" w:rsidRPr="00212F49">
        <w:rPr>
          <w:rFonts w:ascii="Arial" w:hAnsi="Arial" w:cs="Arial"/>
          <w:bCs/>
          <w:sz w:val="22"/>
          <w:szCs w:val="22"/>
        </w:rPr>
        <w:t> </w:t>
      </w:r>
      <w:r w:rsidRPr="00212F49">
        <w:rPr>
          <w:rFonts w:ascii="Arial" w:hAnsi="Arial" w:cs="Arial"/>
          <w:bCs/>
          <w:sz w:val="22"/>
          <w:szCs w:val="22"/>
        </w:rPr>
        <w:t>którym mowa  w art. 169 ust. 2 pkt  2  ustawy z  dnia  20 lipca  2017r.  Prawo  wodne (</w:t>
      </w:r>
      <w:proofErr w:type="spellStart"/>
      <w:r w:rsidR="004E0C12" w:rsidRPr="00212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0C12" w:rsidRPr="00212F49">
        <w:rPr>
          <w:rFonts w:ascii="Arial" w:hAnsi="Arial" w:cs="Arial"/>
          <w:bCs/>
          <w:sz w:val="22"/>
          <w:szCs w:val="22"/>
        </w:rPr>
        <w:t>. Dz. U. z 2024 r. poz. 1087</w:t>
      </w:r>
      <w:r w:rsidRPr="00212F49">
        <w:rPr>
          <w:rFonts w:ascii="Arial" w:hAnsi="Arial" w:cs="Arial"/>
          <w:bCs/>
          <w:sz w:val="22"/>
          <w:szCs w:val="22"/>
        </w:rPr>
        <w:t>ze zm.).</w:t>
      </w:r>
    </w:p>
    <w:p w14:paraId="58B9EC04" w14:textId="77777777" w:rsidR="004D6D26" w:rsidRPr="000C6045" w:rsidRDefault="004D6D26" w:rsidP="0078120C">
      <w:p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6FA02D0B" w14:textId="77777777" w:rsidR="004D6D26" w:rsidRPr="000C6045" w:rsidRDefault="004D6D26" w:rsidP="0078120C">
      <w:p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>Projektowane rozwiązania oraz sposób użytkowania obiektu budowlanego nie powodują zagrożeń dla środowiska naturalnego oraz higieny i zdrowia jego użytkowników bądź otoczenia w zakresie zgodnym z przepisami odrębnymi.</w:t>
      </w:r>
    </w:p>
    <w:p w14:paraId="3ED95E63" w14:textId="77777777" w:rsidR="00786AD1" w:rsidRPr="000C6045" w:rsidRDefault="004D6D26" w:rsidP="0078120C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ab/>
      </w:r>
    </w:p>
    <w:p w14:paraId="1138A50B" w14:textId="77BA3D94" w:rsidR="004D6D26" w:rsidRPr="000C6045" w:rsidRDefault="004D6D26" w:rsidP="0078120C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dane charakteryzujące wpływ inwestycji na środowisko:</w:t>
      </w:r>
    </w:p>
    <w:p w14:paraId="45205A0F" w14:textId="617918BA" w:rsidR="004D6D26" w:rsidRPr="000C6045" w:rsidRDefault="003229B7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bookmarkStart w:id="39" w:name="_Hlk134450648"/>
      <w:r w:rsidRPr="000C6045">
        <w:rPr>
          <w:rFonts w:ascii="Arial" w:hAnsi="Arial" w:cs="Arial"/>
          <w:bCs/>
          <w:sz w:val="22"/>
          <w:szCs w:val="22"/>
        </w:rPr>
        <w:t xml:space="preserve">Łączna </w:t>
      </w:r>
      <w:r w:rsidR="004D6D26" w:rsidRPr="000C6045">
        <w:rPr>
          <w:rFonts w:ascii="Arial" w:hAnsi="Arial" w:cs="Arial"/>
          <w:bCs/>
          <w:sz w:val="22"/>
          <w:szCs w:val="22"/>
        </w:rPr>
        <w:t>powierzchnia użytkowa</w:t>
      </w:r>
      <w:r w:rsidR="004D6D26" w:rsidRPr="000C6045">
        <w:rPr>
          <w:rFonts w:ascii="Arial" w:hAnsi="Arial" w:cs="Arial"/>
          <w:bCs/>
          <w:sz w:val="22"/>
          <w:szCs w:val="22"/>
          <w:vertAlign w:val="superscript"/>
        </w:rPr>
        <w:t>1)</w:t>
      </w:r>
      <w:r w:rsidR="004D6D26" w:rsidRPr="000C6045">
        <w:rPr>
          <w:rFonts w:ascii="Arial" w:hAnsi="Arial" w:cs="Arial"/>
          <w:bCs/>
          <w:sz w:val="22"/>
          <w:szCs w:val="22"/>
        </w:rPr>
        <w:t xml:space="preserve"> parking</w:t>
      </w:r>
      <w:r w:rsidRPr="000C6045">
        <w:rPr>
          <w:rFonts w:ascii="Arial" w:hAnsi="Arial" w:cs="Arial"/>
          <w:bCs/>
          <w:sz w:val="22"/>
          <w:szCs w:val="22"/>
        </w:rPr>
        <w:t>ów</w:t>
      </w:r>
      <w:r w:rsidR="004D6D26" w:rsidRPr="000C6045">
        <w:rPr>
          <w:rFonts w:ascii="Arial" w:hAnsi="Arial" w:cs="Arial"/>
          <w:bCs/>
          <w:sz w:val="22"/>
          <w:szCs w:val="22"/>
        </w:rPr>
        <w:t xml:space="preserve"> </w:t>
      </w:r>
      <w:r w:rsidRPr="000C6045">
        <w:rPr>
          <w:rFonts w:ascii="Arial" w:hAnsi="Arial" w:cs="Arial"/>
          <w:bCs/>
          <w:sz w:val="22"/>
          <w:szCs w:val="22"/>
        </w:rPr>
        <w:t>.</w:t>
      </w:r>
      <w:r w:rsidR="004D6D26" w:rsidRPr="000C6045">
        <w:rPr>
          <w:rFonts w:ascii="Arial" w:hAnsi="Arial" w:cs="Arial"/>
          <w:bCs/>
          <w:sz w:val="22"/>
          <w:szCs w:val="22"/>
        </w:rPr>
        <w:t xml:space="preserve">…………………… </w:t>
      </w:r>
      <w:bookmarkStart w:id="40" w:name="_Hlk133513240"/>
      <w:r w:rsidR="004D6D26" w:rsidRPr="000C6045">
        <w:rPr>
          <w:rFonts w:ascii="Arial" w:hAnsi="Arial" w:cs="Arial"/>
          <w:bCs/>
          <w:sz w:val="22"/>
          <w:szCs w:val="22"/>
        </w:rPr>
        <w:t xml:space="preserve">  </w:t>
      </w:r>
      <w:r w:rsidR="00786AD1" w:rsidRPr="000C6045">
        <w:rPr>
          <w:rFonts w:ascii="Arial" w:hAnsi="Arial" w:cs="Arial"/>
          <w:bCs/>
          <w:sz w:val="22"/>
          <w:szCs w:val="22"/>
        </w:rPr>
        <w:t xml:space="preserve">ok. </w:t>
      </w:r>
      <w:r w:rsidR="00E75EB9" w:rsidRPr="000C6045">
        <w:rPr>
          <w:rFonts w:ascii="Arial" w:hAnsi="Arial" w:cs="Arial"/>
          <w:bCs/>
          <w:sz w:val="22"/>
          <w:szCs w:val="22"/>
        </w:rPr>
        <w:t>3439</w:t>
      </w:r>
      <w:r w:rsidR="004D6D26" w:rsidRPr="000C6045">
        <w:rPr>
          <w:rFonts w:ascii="Arial" w:hAnsi="Arial" w:cs="Arial"/>
          <w:bCs/>
          <w:sz w:val="22"/>
          <w:szCs w:val="22"/>
        </w:rPr>
        <w:t xml:space="preserve"> m</w:t>
      </w:r>
      <w:r w:rsidR="004D6D26" w:rsidRPr="000C6045">
        <w:rPr>
          <w:rFonts w:ascii="Arial" w:hAnsi="Arial" w:cs="Arial"/>
          <w:bCs/>
          <w:sz w:val="22"/>
          <w:szCs w:val="22"/>
          <w:vertAlign w:val="superscript"/>
        </w:rPr>
        <w:t>2</w:t>
      </w:r>
      <w:bookmarkEnd w:id="40"/>
    </w:p>
    <w:p w14:paraId="53F6C73C" w14:textId="03BB30BD" w:rsidR="004D6D26" w:rsidRPr="000C6045" w:rsidRDefault="004D6D26">
      <w:pPr>
        <w:pStyle w:val="Akapitzlist"/>
        <w:numPr>
          <w:ilvl w:val="0"/>
          <w:numId w:val="18"/>
        </w:numPr>
        <w:spacing w:line="276" w:lineRule="auto"/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>powierzchnia zabudowy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>2)</w:t>
      </w:r>
      <w:r w:rsidRPr="000C6045">
        <w:rPr>
          <w:rFonts w:ascii="Arial" w:hAnsi="Arial" w:cs="Arial"/>
          <w:bCs/>
          <w:sz w:val="22"/>
          <w:szCs w:val="22"/>
        </w:rPr>
        <w:t xml:space="preserve"> inwestycji …………………….………… </w:t>
      </w:r>
      <w:r w:rsidR="004704AC" w:rsidRPr="000C6045">
        <w:rPr>
          <w:rFonts w:ascii="Arial" w:hAnsi="Arial" w:cs="Arial"/>
          <w:bCs/>
          <w:sz w:val="22"/>
          <w:szCs w:val="22"/>
        </w:rPr>
        <w:t xml:space="preserve">ok. </w:t>
      </w:r>
      <w:r w:rsidR="00D53552" w:rsidRPr="000C6045">
        <w:rPr>
          <w:rFonts w:ascii="Arial" w:hAnsi="Arial" w:cs="Arial"/>
          <w:bCs/>
          <w:sz w:val="22"/>
          <w:szCs w:val="22"/>
        </w:rPr>
        <w:t>3</w:t>
      </w:r>
      <w:r w:rsidR="004704AC" w:rsidRPr="000C6045">
        <w:rPr>
          <w:rFonts w:ascii="Arial" w:hAnsi="Arial" w:cs="Arial"/>
          <w:bCs/>
          <w:sz w:val="22"/>
          <w:szCs w:val="22"/>
        </w:rPr>
        <w:t xml:space="preserve"> 900</w:t>
      </w:r>
      <w:r w:rsidRPr="000C6045">
        <w:rPr>
          <w:rFonts w:ascii="Arial" w:hAnsi="Arial" w:cs="Arial"/>
          <w:bCs/>
          <w:sz w:val="22"/>
          <w:szCs w:val="22"/>
        </w:rPr>
        <w:t xml:space="preserve"> m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, </w:t>
      </w:r>
    </w:p>
    <w:p w14:paraId="16CE2057" w14:textId="77777777" w:rsidR="004D6D26" w:rsidRPr="000C6045" w:rsidRDefault="004D6D26" w:rsidP="0078120C">
      <w:pPr>
        <w:pStyle w:val="Akapitzlist"/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</w:p>
    <w:p w14:paraId="7CBB6878" w14:textId="31D5FE00" w:rsidR="004D6D26" w:rsidRPr="00212F49" w:rsidRDefault="004D6D26" w:rsidP="0078120C">
      <w:pPr>
        <w:pStyle w:val="Akapitzlist"/>
        <w:spacing w:line="276" w:lineRule="auto"/>
        <w:ind w:left="720"/>
        <w:jc w:val="both"/>
        <w:rPr>
          <w:rFonts w:ascii="Arial" w:hAnsi="Arial" w:cs="Arial"/>
          <w:bCs/>
        </w:rPr>
      </w:pPr>
      <w:r w:rsidRPr="00212F49">
        <w:rPr>
          <w:rFonts w:ascii="Arial" w:hAnsi="Arial" w:cs="Arial"/>
          <w:bCs/>
          <w:sz w:val="22"/>
          <w:szCs w:val="22"/>
          <w:vertAlign w:val="superscript"/>
        </w:rPr>
        <w:t>1)</w:t>
      </w:r>
      <w:r w:rsidRPr="00212F49">
        <w:rPr>
          <w:rFonts w:ascii="Arial" w:hAnsi="Arial" w:cs="Arial"/>
          <w:bCs/>
          <w:sz w:val="22"/>
          <w:szCs w:val="22"/>
        </w:rPr>
        <w:t xml:space="preserve"> </w:t>
      </w:r>
      <w:r w:rsidRPr="00212F49">
        <w:rPr>
          <w:rFonts w:ascii="Arial" w:hAnsi="Arial" w:cs="Arial"/>
          <w:bCs/>
        </w:rPr>
        <w:t xml:space="preserve">powierzchnia użytkowa </w:t>
      </w:r>
      <w:r w:rsidR="003229B7" w:rsidRPr="00212F49">
        <w:rPr>
          <w:rFonts w:ascii="Arial" w:hAnsi="Arial" w:cs="Arial"/>
          <w:bCs/>
        </w:rPr>
        <w:t>parkingów</w:t>
      </w:r>
      <w:r w:rsidRPr="00212F49">
        <w:rPr>
          <w:rFonts w:ascii="Arial" w:hAnsi="Arial" w:cs="Arial"/>
          <w:bCs/>
        </w:rPr>
        <w:t xml:space="preserve"> wraz z powierzchnią manewrową, obliczona wg § 1 ust. 2 pkt 1 </w:t>
      </w:r>
      <w:bookmarkStart w:id="41" w:name="_Hlk133478200"/>
      <w:r w:rsidRPr="00212F49">
        <w:rPr>
          <w:rFonts w:ascii="Arial" w:hAnsi="Arial" w:cs="Arial"/>
          <w:bCs/>
        </w:rPr>
        <w:t xml:space="preserve">rozporządzenia Rady Ministrów z dnia 10 września 2019 r. w sprawie przedsięwzięć mogących znacząco oddziaływać na środowisko </w:t>
      </w:r>
      <w:bookmarkEnd w:id="41"/>
      <w:r w:rsidRPr="00212F49">
        <w:rPr>
          <w:rFonts w:ascii="Arial" w:hAnsi="Arial" w:cs="Arial"/>
          <w:bCs/>
        </w:rPr>
        <w:t>(Dz.U.2019.1839 z dnia 2019.09.26; zm.: Dz.U.2022.1071 oraz Dz.U.2023.1724)</w:t>
      </w:r>
    </w:p>
    <w:p w14:paraId="6E2302E4" w14:textId="491E6E41" w:rsidR="004D6D26" w:rsidRPr="00212F49" w:rsidRDefault="004D6D26" w:rsidP="0078120C">
      <w:pPr>
        <w:pStyle w:val="Akapitzlist"/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  <w:vertAlign w:val="superscript"/>
        </w:rPr>
        <w:t>2)</w:t>
      </w:r>
      <w:r w:rsidRPr="00212F49">
        <w:rPr>
          <w:rFonts w:ascii="Arial" w:hAnsi="Arial" w:cs="Arial"/>
          <w:bCs/>
          <w:sz w:val="22"/>
          <w:szCs w:val="22"/>
        </w:rPr>
        <w:t xml:space="preserve"> </w:t>
      </w:r>
      <w:r w:rsidRPr="00212F49">
        <w:rPr>
          <w:rFonts w:ascii="Arial" w:hAnsi="Arial" w:cs="Arial"/>
          <w:bCs/>
        </w:rPr>
        <w:t>powierzchnia zabudowy określona wg § 1 ust. 2 pkt 2 rozporządzenia Rady Ministrów z dnia 10</w:t>
      </w:r>
      <w:r w:rsidR="00C600BD" w:rsidRPr="00212F49">
        <w:rPr>
          <w:rFonts w:ascii="Arial" w:hAnsi="Arial" w:cs="Arial"/>
          <w:bCs/>
        </w:rPr>
        <w:t> </w:t>
      </w:r>
      <w:r w:rsidRPr="00212F49">
        <w:rPr>
          <w:rFonts w:ascii="Arial" w:hAnsi="Arial" w:cs="Arial"/>
          <w:bCs/>
        </w:rPr>
        <w:t>września 2019 r. w sprawie przedsięwzięć mogących znacząco oddziaływać na środowisko (Dz.U.2019.1839 z dnia 2019.09.26; zm.: Dz.U.2022.1071 oraz Dz.U.2023.1724)</w:t>
      </w:r>
      <w:r w:rsidR="00C600BD" w:rsidRPr="00212F49">
        <w:rPr>
          <w:rFonts w:ascii="Arial" w:hAnsi="Arial" w:cs="Arial"/>
          <w:bCs/>
        </w:rPr>
        <w:t xml:space="preserve">, </w:t>
      </w:r>
      <w:r w:rsidRPr="00212F49">
        <w:rPr>
          <w:rFonts w:ascii="Arial" w:hAnsi="Arial" w:cs="Arial"/>
          <w:bCs/>
        </w:rPr>
        <w:t>tj. powierzchnia terenu zajęta przez obiekty budowlane oraz pozostała powierzchnia przeznaczona do przekształcenia, w tym tymczasowego, w celu realizacji przedsięwzięcia</w:t>
      </w:r>
      <w:r w:rsidRPr="00212F49">
        <w:rPr>
          <w:rFonts w:ascii="Arial" w:hAnsi="Arial" w:cs="Arial"/>
          <w:bCs/>
          <w:sz w:val="22"/>
          <w:szCs w:val="22"/>
        </w:rPr>
        <w:t xml:space="preserve">. </w:t>
      </w:r>
    </w:p>
    <w:bookmarkEnd w:id="39"/>
    <w:p w14:paraId="5032D392" w14:textId="77777777" w:rsidR="004D6D26" w:rsidRPr="00212F49" w:rsidRDefault="004D6D26" w:rsidP="0078120C">
      <w:pPr>
        <w:pStyle w:val="Akapitzlist"/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48EB73DC" w14:textId="23788A8F" w:rsidR="004D6D26" w:rsidRPr="00212F49" w:rsidRDefault="004D6D26" w:rsidP="0078120C">
      <w:pPr>
        <w:pStyle w:val="Akapitzlist"/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 xml:space="preserve">Zgodnie z </w:t>
      </w:r>
      <w:bookmarkStart w:id="42" w:name="_Hlk133478170"/>
      <w:r w:rsidRPr="00212F49">
        <w:rPr>
          <w:rFonts w:ascii="Arial" w:hAnsi="Arial" w:cs="Arial"/>
          <w:bCs/>
          <w:sz w:val="22"/>
          <w:szCs w:val="22"/>
        </w:rPr>
        <w:t>rozporządzeniem Rady Ministrów z dnia 10 września 2019 r. w sprawie przedsięwzięć mogących znacząco oddziaływać na środowisko</w:t>
      </w:r>
      <w:bookmarkEnd w:id="42"/>
      <w:r w:rsidRPr="00212F49">
        <w:rPr>
          <w:rFonts w:ascii="Arial" w:hAnsi="Arial" w:cs="Arial"/>
          <w:bCs/>
          <w:sz w:val="22"/>
          <w:szCs w:val="22"/>
        </w:rPr>
        <w:t>, planowana inwestycja nie kwalifikuje się do przedsięwzięć mogących potencjalnie znacząco oddziaływać na środowisko, ponieważ:</w:t>
      </w:r>
    </w:p>
    <w:p w14:paraId="0BC8A760" w14:textId="77777777" w:rsidR="004D6D26" w:rsidRPr="00212F49" w:rsidRDefault="004D6D26" w:rsidP="0078120C">
      <w:pPr>
        <w:pStyle w:val="Akapitzlist"/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BC9C94B" w14:textId="77777777" w:rsidR="004D6D26" w:rsidRPr="00212F49" w:rsidRDefault="004D6D26">
      <w:pPr>
        <w:pStyle w:val="Akapitzlist"/>
        <w:numPr>
          <w:ilvl w:val="0"/>
          <w:numId w:val="20"/>
        </w:numPr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bookmarkStart w:id="43" w:name="_Hlk134456803"/>
      <w:r w:rsidRPr="00212F49">
        <w:rPr>
          <w:rFonts w:ascii="Arial" w:hAnsi="Arial" w:cs="Arial"/>
          <w:bCs/>
          <w:sz w:val="22"/>
          <w:szCs w:val="22"/>
          <w:u w:val="single"/>
        </w:rPr>
        <w:t>w zakresie rodzaju zabudowy:</w:t>
      </w:r>
      <w:r w:rsidRPr="00212F49">
        <w:rPr>
          <w:rFonts w:ascii="Arial" w:hAnsi="Arial" w:cs="Arial"/>
          <w:bCs/>
          <w:sz w:val="22"/>
          <w:szCs w:val="22"/>
        </w:rPr>
        <w:t xml:space="preserve"> </w:t>
      </w:r>
    </w:p>
    <w:p w14:paraId="773C1DA8" w14:textId="47ECC34B" w:rsidR="004D6D26" w:rsidRPr="000C6045" w:rsidRDefault="004D6D26" w:rsidP="0078120C">
      <w:pPr>
        <w:pStyle w:val="Akapitzlist"/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212F49">
        <w:rPr>
          <w:rFonts w:ascii="Arial" w:hAnsi="Arial" w:cs="Arial"/>
          <w:bCs/>
          <w:sz w:val="22"/>
          <w:szCs w:val="22"/>
        </w:rPr>
        <w:t xml:space="preserve">powierzchnia zabudowy </w:t>
      </w:r>
      <w:r w:rsidR="00786AD1" w:rsidRPr="00212F49">
        <w:rPr>
          <w:rFonts w:ascii="Arial" w:hAnsi="Arial" w:cs="Arial"/>
          <w:bCs/>
          <w:sz w:val="22"/>
          <w:szCs w:val="22"/>
        </w:rPr>
        <w:t>usługowej</w:t>
      </w:r>
      <w:r w:rsidRPr="00212F49">
        <w:rPr>
          <w:rFonts w:ascii="Arial" w:hAnsi="Arial" w:cs="Arial"/>
          <w:bCs/>
          <w:sz w:val="22"/>
          <w:szCs w:val="22"/>
        </w:rPr>
        <w:t xml:space="preserve"> wraz z towarzyszącą jej infrastrukturą obliczona wg </w:t>
      </w:r>
      <w:bookmarkStart w:id="44" w:name="_Hlk133477763"/>
      <w:r w:rsidRPr="00212F49">
        <w:rPr>
          <w:rFonts w:ascii="Arial" w:hAnsi="Arial" w:cs="Arial"/>
          <w:bCs/>
          <w:sz w:val="22"/>
          <w:szCs w:val="22"/>
        </w:rPr>
        <w:t xml:space="preserve">§ 1 ust. 2 pkt 2 </w:t>
      </w:r>
      <w:bookmarkEnd w:id="44"/>
      <w:r w:rsidRPr="00212F49">
        <w:rPr>
          <w:rFonts w:ascii="Arial" w:hAnsi="Arial" w:cs="Arial"/>
          <w:bCs/>
          <w:sz w:val="22"/>
          <w:szCs w:val="22"/>
        </w:rPr>
        <w:t xml:space="preserve">rozporządzenia wynosi </w:t>
      </w:r>
      <w:r w:rsidR="00105F74" w:rsidRPr="00212F49">
        <w:rPr>
          <w:rFonts w:ascii="Arial" w:hAnsi="Arial" w:cs="Arial"/>
          <w:bCs/>
          <w:sz w:val="22"/>
          <w:szCs w:val="22"/>
        </w:rPr>
        <w:t>3</w:t>
      </w:r>
      <w:r w:rsidRPr="00212F49">
        <w:rPr>
          <w:rFonts w:ascii="Arial" w:hAnsi="Arial" w:cs="Arial"/>
          <w:bCs/>
          <w:sz w:val="22"/>
          <w:szCs w:val="22"/>
        </w:rPr>
        <w:t>.</w:t>
      </w:r>
      <w:r w:rsidR="00105F74" w:rsidRPr="00212F49">
        <w:rPr>
          <w:rFonts w:ascii="Arial" w:hAnsi="Arial" w:cs="Arial"/>
          <w:bCs/>
          <w:sz w:val="22"/>
          <w:szCs w:val="22"/>
        </w:rPr>
        <w:t>900</w:t>
      </w:r>
      <w:r w:rsidRPr="00212F49">
        <w:rPr>
          <w:rFonts w:ascii="Arial" w:hAnsi="Arial" w:cs="Arial"/>
          <w:bCs/>
          <w:sz w:val="22"/>
          <w:szCs w:val="22"/>
        </w:rPr>
        <w:t xml:space="preserve"> m</w:t>
      </w:r>
      <w:r w:rsidRPr="00212F49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212F49">
        <w:rPr>
          <w:rFonts w:ascii="Arial" w:hAnsi="Arial" w:cs="Arial"/>
          <w:bCs/>
          <w:sz w:val="22"/>
          <w:szCs w:val="22"/>
        </w:rPr>
        <w:t xml:space="preserve"> (ok.</w:t>
      </w:r>
      <w:r w:rsidR="00105F74" w:rsidRPr="00212F49">
        <w:rPr>
          <w:rFonts w:ascii="Arial" w:hAnsi="Arial" w:cs="Arial"/>
          <w:bCs/>
          <w:sz w:val="22"/>
          <w:szCs w:val="22"/>
        </w:rPr>
        <w:t>0,39</w:t>
      </w:r>
      <w:r w:rsidRPr="00212F49">
        <w:rPr>
          <w:rFonts w:ascii="Arial" w:hAnsi="Arial" w:cs="Arial"/>
          <w:bCs/>
          <w:sz w:val="22"/>
          <w:szCs w:val="22"/>
        </w:rPr>
        <w:t xml:space="preserve"> ha), a zatem nie osiąga progu określonego w § 3 ust. 1 pkt 5</w:t>
      </w:r>
      <w:r w:rsidR="00786AD1" w:rsidRPr="00212F49">
        <w:rPr>
          <w:rFonts w:ascii="Arial" w:hAnsi="Arial" w:cs="Arial"/>
          <w:bCs/>
          <w:sz w:val="22"/>
          <w:szCs w:val="22"/>
        </w:rPr>
        <w:t>7</w:t>
      </w:r>
      <w:r w:rsidRPr="00212F4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12F49">
        <w:rPr>
          <w:rFonts w:ascii="Arial" w:hAnsi="Arial" w:cs="Arial"/>
          <w:bCs/>
          <w:sz w:val="22"/>
          <w:szCs w:val="22"/>
        </w:rPr>
        <w:t>ppkt</w:t>
      </w:r>
      <w:proofErr w:type="spellEnd"/>
      <w:r w:rsidR="00786AD1" w:rsidRPr="00212F49">
        <w:rPr>
          <w:rFonts w:ascii="Arial" w:hAnsi="Arial" w:cs="Arial"/>
          <w:bCs/>
          <w:sz w:val="22"/>
          <w:szCs w:val="22"/>
        </w:rPr>
        <w:t xml:space="preserve"> </w:t>
      </w:r>
      <w:r w:rsidRPr="00212F49">
        <w:rPr>
          <w:rFonts w:ascii="Arial" w:hAnsi="Arial" w:cs="Arial"/>
          <w:bCs/>
          <w:sz w:val="22"/>
          <w:szCs w:val="22"/>
        </w:rPr>
        <w:t xml:space="preserve">a) rozporządzenia, tj.  4 ha dla zabudowy </w:t>
      </w:r>
      <w:r w:rsidR="00786AD1" w:rsidRPr="00212F49">
        <w:rPr>
          <w:rFonts w:ascii="Arial" w:hAnsi="Arial" w:cs="Arial"/>
          <w:bCs/>
          <w:sz w:val="22"/>
          <w:szCs w:val="22"/>
        </w:rPr>
        <w:t>usługowej</w:t>
      </w:r>
      <w:r w:rsidRPr="00212F49">
        <w:rPr>
          <w:rFonts w:ascii="Arial" w:hAnsi="Arial" w:cs="Arial"/>
          <w:bCs/>
          <w:sz w:val="22"/>
          <w:szCs w:val="22"/>
        </w:rPr>
        <w:t xml:space="preserve"> położonej na obszarze objętym ustaleniami miejscowego planu zagospodarowania przestrzennego i poza obszarami objętymi formami ochrony przyrody.</w:t>
      </w:r>
      <w:r w:rsidRPr="000C6045">
        <w:rPr>
          <w:rFonts w:ascii="Arial" w:hAnsi="Arial" w:cs="Arial"/>
          <w:bCs/>
          <w:sz w:val="22"/>
          <w:szCs w:val="22"/>
        </w:rPr>
        <w:t xml:space="preserve"> </w:t>
      </w:r>
    </w:p>
    <w:p w14:paraId="584AA6F2" w14:textId="77777777" w:rsidR="004D6D26" w:rsidRPr="000C6045" w:rsidRDefault="004D6D26" w:rsidP="0078120C">
      <w:pPr>
        <w:pStyle w:val="Akapitzlist"/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</w:p>
    <w:p w14:paraId="42F387ED" w14:textId="77777777" w:rsidR="004D6D26" w:rsidRPr="000C6045" w:rsidRDefault="004D6D26">
      <w:pPr>
        <w:pStyle w:val="Akapitzlist"/>
        <w:numPr>
          <w:ilvl w:val="0"/>
          <w:numId w:val="20"/>
        </w:numPr>
        <w:spacing w:line="276" w:lineRule="auto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  <w:u w:val="single"/>
        </w:rPr>
        <w:t xml:space="preserve">w zakresie garaży i parkingów: </w:t>
      </w:r>
    </w:p>
    <w:p w14:paraId="13B26C29" w14:textId="11A131A0" w:rsidR="004D6D26" w:rsidRPr="000C6045" w:rsidRDefault="004D6D26" w:rsidP="0078120C">
      <w:pPr>
        <w:pStyle w:val="Akapitzlist"/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0C6045">
        <w:rPr>
          <w:rFonts w:ascii="Arial" w:hAnsi="Arial" w:cs="Arial"/>
          <w:bCs/>
          <w:sz w:val="22"/>
          <w:szCs w:val="22"/>
        </w:rPr>
        <w:t xml:space="preserve">łączna powierzchnia użytkowa parkingów </w:t>
      </w:r>
      <w:bookmarkStart w:id="45" w:name="_Hlk134456050"/>
      <w:r w:rsidRPr="000C6045">
        <w:rPr>
          <w:rFonts w:ascii="Arial" w:hAnsi="Arial" w:cs="Arial"/>
          <w:bCs/>
          <w:sz w:val="22"/>
          <w:szCs w:val="22"/>
        </w:rPr>
        <w:t xml:space="preserve">z towarzyszącą im infrastrukturą </w:t>
      </w:r>
      <w:bookmarkEnd w:id="45"/>
      <w:r w:rsidRPr="000C6045">
        <w:rPr>
          <w:rFonts w:ascii="Arial" w:hAnsi="Arial" w:cs="Arial"/>
          <w:bCs/>
          <w:sz w:val="22"/>
          <w:szCs w:val="22"/>
        </w:rPr>
        <w:t xml:space="preserve">obliczona wg  § 1 ust. 2 pkt 1 rozporządzenia wynosi ok. </w:t>
      </w:r>
      <w:r w:rsidR="00E75EB9" w:rsidRPr="000C6045">
        <w:rPr>
          <w:rFonts w:ascii="Arial" w:hAnsi="Arial" w:cs="Arial"/>
          <w:bCs/>
          <w:sz w:val="22"/>
          <w:szCs w:val="22"/>
        </w:rPr>
        <w:t>3439</w:t>
      </w:r>
      <w:r w:rsidRPr="000C6045">
        <w:rPr>
          <w:rFonts w:ascii="Arial" w:hAnsi="Arial" w:cs="Arial"/>
          <w:bCs/>
          <w:sz w:val="22"/>
          <w:szCs w:val="22"/>
        </w:rPr>
        <w:t xml:space="preserve"> m</w:t>
      </w:r>
      <w:r w:rsidRPr="000C6045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0C6045">
        <w:rPr>
          <w:rFonts w:ascii="Arial" w:hAnsi="Arial" w:cs="Arial"/>
          <w:bCs/>
          <w:sz w:val="22"/>
          <w:szCs w:val="22"/>
        </w:rPr>
        <w:t xml:space="preserve">, a zatem nie osiąga progu określonego w § 3 ust. 1 pkt 58 </w:t>
      </w:r>
      <w:proofErr w:type="spellStart"/>
      <w:r w:rsidRPr="000C6045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0C6045">
        <w:rPr>
          <w:rFonts w:ascii="Arial" w:hAnsi="Arial" w:cs="Arial"/>
          <w:bCs/>
          <w:sz w:val="22"/>
          <w:szCs w:val="22"/>
        </w:rPr>
        <w:t xml:space="preserve"> b) rozporządzenia, tj. 1,0 ha.</w:t>
      </w:r>
    </w:p>
    <w:bookmarkEnd w:id="43"/>
    <w:p w14:paraId="134582F7" w14:textId="77777777" w:rsidR="00572DA5" w:rsidRPr="000C6045" w:rsidRDefault="00572DA5" w:rsidP="007812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9BC167" w14:textId="77777777" w:rsidR="00786AD1" w:rsidRPr="000C6045" w:rsidRDefault="00786AD1" w:rsidP="007812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E36350" w14:textId="77777777" w:rsidR="00927FC7" w:rsidRPr="000C6045" w:rsidRDefault="00927FC7" w:rsidP="0078120C">
      <w:pPr>
        <w:pStyle w:val="Akapitzlist"/>
        <w:numPr>
          <w:ilvl w:val="0"/>
          <w:numId w:val="5"/>
        </w:numPr>
        <w:spacing w:line="276" w:lineRule="auto"/>
        <w:ind w:left="567" w:hanging="425"/>
        <w:jc w:val="both"/>
        <w:rPr>
          <w:rFonts w:ascii="Arial" w:hAnsi="Arial" w:cs="Arial"/>
          <w:b/>
          <w:bCs/>
          <w:sz w:val="22"/>
          <w:szCs w:val="22"/>
        </w:rPr>
      </w:pPr>
      <w:bookmarkStart w:id="46" w:name="_Hlk157527350"/>
      <w:r w:rsidRPr="000C6045">
        <w:rPr>
          <w:rFonts w:ascii="Arial" w:hAnsi="Arial" w:cs="Arial"/>
          <w:b/>
          <w:bCs/>
          <w:sz w:val="22"/>
          <w:szCs w:val="22"/>
        </w:rPr>
        <w:t xml:space="preserve">Wymagania dotyczące </w:t>
      </w:r>
      <w:proofErr w:type="spellStart"/>
      <w:r w:rsidRPr="000C6045">
        <w:rPr>
          <w:rFonts w:ascii="Arial" w:hAnsi="Arial" w:cs="Arial"/>
          <w:b/>
          <w:bCs/>
          <w:sz w:val="22"/>
          <w:szCs w:val="22"/>
        </w:rPr>
        <w:t>elektromobilności</w:t>
      </w:r>
      <w:proofErr w:type="spellEnd"/>
      <w:r w:rsidRPr="000C6045">
        <w:rPr>
          <w:rFonts w:ascii="Arial" w:hAnsi="Arial" w:cs="Arial"/>
          <w:b/>
          <w:bCs/>
          <w:sz w:val="22"/>
          <w:szCs w:val="22"/>
        </w:rPr>
        <w:t xml:space="preserve"> i paliw alternatywnych</w:t>
      </w:r>
      <w:bookmarkEnd w:id="46"/>
    </w:p>
    <w:p w14:paraId="28FC4635" w14:textId="77777777" w:rsidR="00B71972" w:rsidRPr="000C6045" w:rsidRDefault="00B71972" w:rsidP="0078120C">
      <w:pPr>
        <w:pStyle w:val="Akapitzlist"/>
        <w:spacing w:line="276" w:lineRule="auto"/>
        <w:ind w:left="504" w:firstLine="204"/>
        <w:jc w:val="both"/>
        <w:rPr>
          <w:rFonts w:ascii="Arial" w:hAnsi="Arial" w:cs="Arial"/>
          <w:bCs/>
          <w:sz w:val="22"/>
          <w:szCs w:val="22"/>
        </w:rPr>
      </w:pPr>
    </w:p>
    <w:p w14:paraId="106F0598" w14:textId="04DE03F0" w:rsidR="00312D68" w:rsidRPr="00312D68" w:rsidRDefault="002444F2" w:rsidP="00312D68">
      <w:pPr>
        <w:pStyle w:val="Akapitzlist"/>
        <w:spacing w:line="276" w:lineRule="auto"/>
        <w:ind w:left="504" w:firstLine="204"/>
        <w:jc w:val="both"/>
        <w:rPr>
          <w:rFonts w:ascii="Arial" w:hAnsi="Arial" w:cs="Arial"/>
          <w:bCs/>
          <w:iCs/>
          <w:sz w:val="22"/>
          <w:szCs w:val="22"/>
        </w:rPr>
      </w:pPr>
      <w:r w:rsidRPr="002444F2">
        <w:rPr>
          <w:rFonts w:ascii="Arial" w:hAnsi="Arial" w:cs="Arial"/>
          <w:bCs/>
          <w:iCs/>
          <w:sz w:val="22"/>
          <w:szCs w:val="22"/>
        </w:rPr>
        <w:t xml:space="preserve">Zgodnie z art. </w:t>
      </w:r>
      <w:r>
        <w:rPr>
          <w:rFonts w:ascii="Arial" w:hAnsi="Arial" w:cs="Arial"/>
          <w:bCs/>
          <w:iCs/>
          <w:sz w:val="22"/>
          <w:szCs w:val="22"/>
        </w:rPr>
        <w:t>12</w:t>
      </w:r>
      <w:r w:rsidRPr="002444F2">
        <w:rPr>
          <w:rFonts w:ascii="Arial" w:hAnsi="Arial" w:cs="Arial"/>
          <w:bCs/>
          <w:iCs/>
          <w:sz w:val="22"/>
          <w:szCs w:val="22"/>
        </w:rPr>
        <w:t xml:space="preserve"> ust. 1 ustawy z dnia 11 stycznia 2018 r. o </w:t>
      </w:r>
      <w:proofErr w:type="spellStart"/>
      <w:r w:rsidRPr="002444F2">
        <w:rPr>
          <w:rFonts w:ascii="Arial" w:hAnsi="Arial" w:cs="Arial"/>
          <w:bCs/>
          <w:iCs/>
          <w:sz w:val="22"/>
          <w:szCs w:val="22"/>
        </w:rPr>
        <w:t>elektromobilności</w:t>
      </w:r>
      <w:proofErr w:type="spellEnd"/>
      <w:r w:rsidRPr="002444F2">
        <w:rPr>
          <w:rFonts w:ascii="Arial" w:hAnsi="Arial" w:cs="Arial"/>
          <w:bCs/>
          <w:iCs/>
          <w:sz w:val="22"/>
          <w:szCs w:val="22"/>
        </w:rPr>
        <w:t xml:space="preserve"> i paliwach alternatywnych.</w:t>
      </w:r>
      <w:r>
        <w:rPr>
          <w:rFonts w:ascii="Arial" w:hAnsi="Arial" w:cs="Arial"/>
          <w:bCs/>
          <w:iCs/>
          <w:sz w:val="22"/>
          <w:szCs w:val="22"/>
        </w:rPr>
        <w:t xml:space="preserve"> - „</w:t>
      </w:r>
      <w:r w:rsidR="00312D68" w:rsidRPr="00312D68">
        <w:rPr>
          <w:rFonts w:ascii="Arial" w:hAnsi="Arial" w:cs="Arial"/>
          <w:bCs/>
          <w:iCs/>
          <w:sz w:val="22"/>
          <w:szCs w:val="22"/>
        </w:rPr>
        <w:t xml:space="preserve"> Budynki użyteczności publicznej oraz budynki mieszkalne wielorodzinne, usytuowane w gminach, o których mowa w art. 60 ust. 1, oraz związane z nimi wewnętrzne i zewnętrzne stanowiska postojowe, projektuje się i buduje, zapewniając moc przyłączeniową pozwalającą wyposażyć te stanowiska w punkty ładowania o mocy nie mniejszej niż 3,7 </w:t>
      </w:r>
      <w:proofErr w:type="spellStart"/>
      <w:r w:rsidR="00312D68" w:rsidRPr="00312D68">
        <w:rPr>
          <w:rFonts w:ascii="Arial" w:hAnsi="Arial" w:cs="Arial"/>
          <w:bCs/>
          <w:iCs/>
          <w:sz w:val="22"/>
          <w:szCs w:val="22"/>
        </w:rPr>
        <w:t>kW.</w:t>
      </w:r>
      <w:proofErr w:type="spellEnd"/>
    </w:p>
    <w:p w14:paraId="7F39F42D" w14:textId="75D81E52" w:rsidR="00E61C4D" w:rsidRPr="00312D68" w:rsidRDefault="005D3A8C" w:rsidP="00312D68">
      <w:pPr>
        <w:pStyle w:val="Akapitzlist"/>
        <w:spacing w:line="276" w:lineRule="auto"/>
        <w:ind w:left="504" w:firstLine="204"/>
        <w:jc w:val="both"/>
        <w:rPr>
          <w:rFonts w:ascii="Arial" w:hAnsi="Arial" w:cs="Arial"/>
          <w:bCs/>
          <w:iCs/>
          <w:sz w:val="22"/>
          <w:szCs w:val="22"/>
        </w:rPr>
      </w:pPr>
      <w:r w:rsidRPr="00312D68">
        <w:rPr>
          <w:rFonts w:ascii="Arial" w:hAnsi="Arial" w:cs="Arial"/>
          <w:bCs/>
          <w:iCs/>
          <w:sz w:val="22"/>
          <w:szCs w:val="22"/>
        </w:rPr>
        <w:lastRenderedPageBreak/>
        <w:t>Planowana inwestycja jest projektowana w</w:t>
      </w:r>
      <w:r w:rsidR="007B166F">
        <w:rPr>
          <w:rFonts w:ascii="Arial" w:hAnsi="Arial" w:cs="Arial"/>
          <w:bCs/>
          <w:iCs/>
          <w:sz w:val="22"/>
          <w:szCs w:val="22"/>
        </w:rPr>
        <w:t xml:space="preserve"> gminie</w:t>
      </w:r>
      <w:r w:rsidRPr="00312D68">
        <w:rPr>
          <w:rFonts w:ascii="Arial" w:hAnsi="Arial" w:cs="Arial"/>
          <w:bCs/>
          <w:iCs/>
          <w:sz w:val="22"/>
          <w:szCs w:val="22"/>
        </w:rPr>
        <w:t xml:space="preserve"> Wołom</w:t>
      </w:r>
      <w:r w:rsidR="007B166F">
        <w:rPr>
          <w:rFonts w:ascii="Arial" w:hAnsi="Arial" w:cs="Arial"/>
          <w:bCs/>
          <w:iCs/>
          <w:sz w:val="22"/>
          <w:szCs w:val="22"/>
        </w:rPr>
        <w:t>in,</w:t>
      </w:r>
      <w:r w:rsidRPr="00312D68">
        <w:rPr>
          <w:rFonts w:ascii="Arial" w:hAnsi="Arial" w:cs="Arial"/>
          <w:bCs/>
          <w:iCs/>
          <w:sz w:val="22"/>
          <w:szCs w:val="22"/>
        </w:rPr>
        <w:t xml:space="preserve"> </w:t>
      </w:r>
      <w:r w:rsidR="00312D68">
        <w:rPr>
          <w:rFonts w:ascii="Arial" w:hAnsi="Arial" w:cs="Arial"/>
          <w:bCs/>
          <w:iCs/>
          <w:sz w:val="22"/>
          <w:szCs w:val="22"/>
        </w:rPr>
        <w:t xml:space="preserve">w </w:t>
      </w:r>
      <w:r w:rsidRPr="00312D68">
        <w:rPr>
          <w:rFonts w:ascii="Arial" w:hAnsi="Arial" w:cs="Arial"/>
          <w:bCs/>
          <w:iCs/>
          <w:sz w:val="22"/>
          <w:szCs w:val="22"/>
        </w:rPr>
        <w:t xml:space="preserve">której liczba mieszkańców mieści się w przedziale 50 000 – 60 000 mieszkańców. </w:t>
      </w:r>
      <w:r w:rsidR="00312D68">
        <w:rPr>
          <w:rFonts w:ascii="Arial" w:hAnsi="Arial" w:cs="Arial"/>
          <w:bCs/>
          <w:iCs/>
          <w:sz w:val="22"/>
          <w:szCs w:val="22"/>
        </w:rPr>
        <w:t xml:space="preserve">W związku z czym dla </w:t>
      </w:r>
      <w:r w:rsidR="007B166F">
        <w:rPr>
          <w:rFonts w:ascii="Arial" w:hAnsi="Arial" w:cs="Arial"/>
          <w:bCs/>
          <w:iCs/>
          <w:sz w:val="22"/>
          <w:szCs w:val="22"/>
        </w:rPr>
        <w:t>przedmiotowej</w:t>
      </w:r>
      <w:r w:rsidR="00312D68">
        <w:rPr>
          <w:rFonts w:ascii="Arial" w:hAnsi="Arial" w:cs="Arial"/>
          <w:bCs/>
          <w:iCs/>
          <w:sz w:val="22"/>
          <w:szCs w:val="22"/>
        </w:rPr>
        <w:t xml:space="preserve"> inwestycji nie ma obowiązku projektowania</w:t>
      </w:r>
      <w:r w:rsidR="007B166F">
        <w:rPr>
          <w:rFonts w:ascii="Arial" w:hAnsi="Arial" w:cs="Arial"/>
          <w:bCs/>
          <w:iCs/>
          <w:sz w:val="22"/>
          <w:szCs w:val="22"/>
        </w:rPr>
        <w:t xml:space="preserve"> punktów ładowania</w:t>
      </w:r>
      <w:r w:rsidR="00312D68">
        <w:rPr>
          <w:rFonts w:ascii="Arial" w:hAnsi="Arial" w:cs="Arial"/>
          <w:bCs/>
          <w:iCs/>
          <w:sz w:val="22"/>
          <w:szCs w:val="22"/>
        </w:rPr>
        <w:t xml:space="preserve"> i zapewniania minimalnej mocy  przyłączeniowej</w:t>
      </w:r>
      <w:r w:rsidR="007B166F">
        <w:rPr>
          <w:rFonts w:ascii="Arial" w:hAnsi="Arial" w:cs="Arial"/>
          <w:bCs/>
          <w:iCs/>
          <w:sz w:val="22"/>
          <w:szCs w:val="22"/>
        </w:rPr>
        <w:t xml:space="preserve"> dla tych celów.</w:t>
      </w:r>
    </w:p>
    <w:p w14:paraId="1A8F0664" w14:textId="77777777" w:rsidR="007B08AD" w:rsidRPr="000C6045" w:rsidRDefault="007B08AD" w:rsidP="000C6045">
      <w:pPr>
        <w:pStyle w:val="Akapitzlist"/>
        <w:spacing w:line="276" w:lineRule="auto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C25A4C7" w14:textId="551C93DC" w:rsidR="00090579" w:rsidRPr="000C6045" w:rsidRDefault="00090579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7" w:name="_Toc151488255"/>
      <w:r w:rsidRPr="000C6045">
        <w:rPr>
          <w:rFonts w:ascii="Arial" w:hAnsi="Arial" w:cs="Arial"/>
          <w:b/>
          <w:sz w:val="22"/>
          <w:szCs w:val="22"/>
        </w:rPr>
        <w:t>Dane dotyczące warunków ochrony przeciwpożarowej</w:t>
      </w:r>
      <w:bookmarkEnd w:id="47"/>
    </w:p>
    <w:p w14:paraId="03D858CE" w14:textId="77777777" w:rsidR="00495D7A" w:rsidRPr="000C6045" w:rsidRDefault="00495D7A" w:rsidP="000C6045">
      <w:p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7403EC0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>Powierzchnia, wysokość i liczba kondygnacji:</w:t>
      </w:r>
    </w:p>
    <w:p w14:paraId="36B42298" w14:textId="3D563E25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Powierzchnia zabudowy 1168,1 m², powierzchnia wewnętrzna 1591,30 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2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 w tym część socjalno-biurowa 592,00 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2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 a część magazynowa 999,30 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, wysokość części socjalno-biurowej 11,82 m a części magazynowej 11,85 m,  budynek w części </w:t>
      </w:r>
      <w:r w:rsidR="00373340" w:rsidRPr="000C6045">
        <w:rPr>
          <w:rFonts w:ascii="Arial" w:hAnsi="Arial" w:cs="Arial"/>
          <w:sz w:val="22"/>
          <w:szCs w:val="22"/>
          <w:lang w:eastAsia="zh-CN"/>
        </w:rPr>
        <w:t>magazynowej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 o 1 kondygnacji nadziemnej a</w:t>
      </w:r>
      <w:r w:rsidR="00C600BD">
        <w:rPr>
          <w:rFonts w:ascii="Arial" w:hAnsi="Arial" w:cs="Arial"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sz w:val="22"/>
          <w:szCs w:val="22"/>
          <w:lang w:eastAsia="zh-CN"/>
        </w:rPr>
        <w:t>w części socjalno-biurowej o 3 kondygnacjach nadziemnych. Budynek zaliczony do budynków niskich.</w:t>
      </w:r>
    </w:p>
    <w:p w14:paraId="379FE8B4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AEFFCF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>Odległość od obiektów sąsiadujących:</w:t>
      </w:r>
    </w:p>
    <w:p w14:paraId="30986771" w14:textId="39D4E890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Wymagana odległość od budynków na działce sąsiedniej min. 8 m dla części socjalno-biurowej i</w:t>
      </w:r>
      <w:r w:rsidR="004E0C12">
        <w:rPr>
          <w:rFonts w:ascii="Arial" w:hAnsi="Arial" w:cs="Arial"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sz w:val="22"/>
          <w:szCs w:val="22"/>
          <w:lang w:eastAsia="zh-CN"/>
        </w:rPr>
        <w:t>min. 15 m od części magazynowej.</w:t>
      </w:r>
    </w:p>
    <w:p w14:paraId="61C51937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 xml:space="preserve">Wymagana odległość od granicy działki  min. 4 m od części socjalno-biurowej i min. 7,5 m od części magazynowej. </w:t>
      </w:r>
    </w:p>
    <w:p w14:paraId="6165318A" w14:textId="4288C5C5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Część socjalno-biurowa o 3 kondygnacjach nadziemnych od części magazynowej 1</w:t>
      </w:r>
      <w:r w:rsidR="004E0C12">
        <w:rPr>
          <w:rFonts w:ascii="Arial" w:hAnsi="Arial" w:cs="Arial"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sz w:val="22"/>
          <w:szCs w:val="22"/>
          <w:lang w:eastAsia="zh-CN"/>
        </w:rPr>
        <w:t>kondygnacyjnej została wydzielona od fundamentu po dach i części te pod względem pożarowym traktujemy jako 2 oddzielne budynki ZL III i PM.</w:t>
      </w:r>
    </w:p>
    <w:p w14:paraId="022A5DD1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2E5DD6DF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>Przewidywana gęstość obciążenia ogniowego</w:t>
      </w:r>
    </w:p>
    <w:p w14:paraId="6108E87A" w14:textId="50286044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vertAlign w:val="superscript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Dla budynków ZL nie określa się. Dla magazynu przyjęto gęstość obciążenia ogniowego w</w:t>
      </w:r>
      <w:r w:rsidR="004E0C12">
        <w:rPr>
          <w:rFonts w:ascii="Arial" w:hAnsi="Arial" w:cs="Arial"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sz w:val="22"/>
          <w:szCs w:val="22"/>
          <w:lang w:eastAsia="zh-CN"/>
        </w:rPr>
        <w:t>przedziale ponad 2000 do 4000 MJ/m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2</w:t>
      </w:r>
    </w:p>
    <w:p w14:paraId="2DCB7B65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2499AD2" w14:textId="3B5169B0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>Kategoria zagrożenia ludzi, przewidywana liczba osób na każdej kondygnacji i</w:t>
      </w:r>
      <w:r w:rsidR="004E0C12">
        <w:rPr>
          <w:rFonts w:ascii="Arial" w:hAnsi="Arial" w:cs="Arial"/>
          <w:b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b/>
          <w:sz w:val="22"/>
          <w:szCs w:val="22"/>
          <w:lang w:eastAsia="zh-CN"/>
        </w:rPr>
        <w:t>w</w:t>
      </w:r>
      <w:r w:rsidR="004E0C12">
        <w:rPr>
          <w:rFonts w:ascii="Arial" w:hAnsi="Arial" w:cs="Arial"/>
          <w:b/>
          <w:sz w:val="22"/>
          <w:szCs w:val="22"/>
          <w:lang w:eastAsia="zh-CN"/>
        </w:rPr>
        <w:t> </w:t>
      </w:r>
      <w:r w:rsidRPr="000C6045">
        <w:rPr>
          <w:rFonts w:ascii="Arial" w:hAnsi="Arial" w:cs="Arial"/>
          <w:b/>
          <w:sz w:val="22"/>
          <w:szCs w:val="22"/>
          <w:lang w:eastAsia="zh-CN"/>
        </w:rPr>
        <w:t>poszczególnych pomieszczeniach:</w:t>
      </w:r>
    </w:p>
    <w:p w14:paraId="0CC54EEC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ZL III dla budynku socjalno-biurowego 3 kondygnacyjnego i ZL III dla części socjalnej w budynku 1 kondygnacyjnym PM.  W budynkach brak pomieszczeń na pobyt ponad 50 osób.</w:t>
      </w:r>
    </w:p>
    <w:p w14:paraId="304AFBA4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7A4996B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 xml:space="preserve"> Zaopatrzenie w wodę do zewnętrznego gaszenia pożaru</w:t>
      </w:r>
    </w:p>
    <w:p w14:paraId="109E8BB8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Wymagana ilość wody 10dm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>/s dla budynku ZL III i 20dm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>/s dla budynku PM. Wydajność 10dm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>/s zapewni jeden hydrant o średnicy 80 mm na sieci wodociągowej. Odległość hydrantu od zewnętrznej krawędzi drogi do 15 m, od chronionego budynku do 75 m, od ściany budynku co najmniej 5 m. Ze względu na warunki gestora sieci i zapewnienie tylko 10dm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/s do zewnętrznego gaszenia pożaru zaprojektowano dodatkowo zbiornik z wodą </w:t>
      </w:r>
      <w:proofErr w:type="spellStart"/>
      <w:r w:rsidRPr="000C6045">
        <w:rPr>
          <w:rFonts w:ascii="Arial" w:hAnsi="Arial" w:cs="Arial"/>
          <w:sz w:val="22"/>
          <w:szCs w:val="22"/>
          <w:lang w:eastAsia="zh-CN"/>
        </w:rPr>
        <w:t>ppoż</w:t>
      </w:r>
      <w:proofErr w:type="spellEnd"/>
      <w:r w:rsidRPr="000C6045">
        <w:rPr>
          <w:rFonts w:ascii="Arial" w:hAnsi="Arial" w:cs="Arial"/>
          <w:sz w:val="22"/>
          <w:szCs w:val="22"/>
          <w:lang w:eastAsia="zh-CN"/>
        </w:rPr>
        <w:t xml:space="preserve"> o pojemności 150 m</w:t>
      </w:r>
      <w:r w:rsidRPr="000C6045">
        <w:rPr>
          <w:rFonts w:ascii="Arial" w:hAnsi="Arial" w:cs="Arial"/>
          <w:sz w:val="22"/>
          <w:szCs w:val="22"/>
          <w:vertAlign w:val="superscript"/>
          <w:lang w:eastAsia="zh-CN"/>
        </w:rPr>
        <w:t>3</w:t>
      </w:r>
      <w:r w:rsidRPr="000C6045">
        <w:rPr>
          <w:rFonts w:ascii="Arial" w:hAnsi="Arial" w:cs="Arial"/>
          <w:sz w:val="22"/>
          <w:szCs w:val="22"/>
          <w:lang w:eastAsia="zh-CN"/>
        </w:rPr>
        <w:t xml:space="preserve"> z jednym stanowiskiem czerpania wody o wymiarach 4x 12 m. Wyliczenia pojemności zbiornika </w:t>
      </w:r>
      <w:proofErr w:type="spellStart"/>
      <w:r w:rsidRPr="000C6045">
        <w:rPr>
          <w:rFonts w:ascii="Arial" w:hAnsi="Arial" w:cs="Arial"/>
          <w:sz w:val="22"/>
          <w:szCs w:val="22"/>
          <w:lang w:eastAsia="zh-CN"/>
        </w:rPr>
        <w:t>ppoż</w:t>
      </w:r>
      <w:proofErr w:type="spellEnd"/>
      <w:r w:rsidRPr="000C6045">
        <w:rPr>
          <w:rFonts w:ascii="Arial" w:hAnsi="Arial" w:cs="Arial"/>
          <w:sz w:val="22"/>
          <w:szCs w:val="22"/>
          <w:lang w:eastAsia="zh-CN"/>
        </w:rPr>
        <w:t xml:space="preserve"> zawarto w opisie do projektu i podano w opisie podstawowe wymagania dla zbiornika ppoż.</w:t>
      </w:r>
    </w:p>
    <w:p w14:paraId="2D62D043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2DC5994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 xml:space="preserve"> Droga pożarowa</w:t>
      </w:r>
    </w:p>
    <w:p w14:paraId="1A65684C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Droga pożarowa do budynków nie jest wymagana. Do stanowiska czerpania wody przy przeciwpożarowym zbiorniku wodnym zaprojektowano drogę pożarową.</w:t>
      </w:r>
    </w:p>
    <w:p w14:paraId="3F5EE3CE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A90AAE5" w14:textId="77777777" w:rsidR="00572DA5" w:rsidRPr="000C6045" w:rsidRDefault="00572DA5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6563884" w14:textId="77777777" w:rsidR="00C800BA" w:rsidRPr="000C6045" w:rsidRDefault="00C800BA">
      <w:pPr>
        <w:numPr>
          <w:ilvl w:val="0"/>
          <w:numId w:val="17"/>
        </w:numPr>
        <w:tabs>
          <w:tab w:val="clear" w:pos="0"/>
          <w:tab w:val="num" w:pos="360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b/>
          <w:sz w:val="22"/>
          <w:szCs w:val="22"/>
          <w:lang w:eastAsia="zh-CN"/>
        </w:rPr>
        <w:t xml:space="preserve"> Przygotowanie budynku do odbioru przeciwpożarowego</w:t>
      </w:r>
    </w:p>
    <w:p w14:paraId="24C30243" w14:textId="77777777" w:rsidR="00C800BA" w:rsidRPr="000C6045" w:rsidRDefault="00C800BA" w:rsidP="000C6045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Przed przystąpieniem do użytkowania należy :</w:t>
      </w:r>
    </w:p>
    <w:p w14:paraId="683A83CD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lastRenderedPageBreak/>
        <w:t>opracować instrukcję bezpieczeństwa pożarowego</w:t>
      </w:r>
    </w:p>
    <w:p w14:paraId="27DF49E8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dokonać badania wydajności i ciśnienia hydrantów wewnętrznych i zewnętrznych</w:t>
      </w:r>
    </w:p>
    <w:p w14:paraId="3C231B7A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 xml:space="preserve">dokonać sprawdzenia </w:t>
      </w:r>
      <w:proofErr w:type="spellStart"/>
      <w:r w:rsidRPr="000C6045">
        <w:rPr>
          <w:rFonts w:ascii="Arial" w:hAnsi="Arial" w:cs="Arial"/>
          <w:sz w:val="22"/>
          <w:szCs w:val="22"/>
          <w:lang w:eastAsia="zh-CN"/>
        </w:rPr>
        <w:t>ppoż</w:t>
      </w:r>
      <w:proofErr w:type="spellEnd"/>
      <w:r w:rsidRPr="000C6045">
        <w:rPr>
          <w:rFonts w:ascii="Arial" w:hAnsi="Arial" w:cs="Arial"/>
          <w:sz w:val="22"/>
          <w:szCs w:val="22"/>
          <w:lang w:eastAsia="zh-CN"/>
        </w:rPr>
        <w:t xml:space="preserve"> wyłącznika prądu i awaryjnego oświetlenia ewakuacyjnego</w:t>
      </w:r>
    </w:p>
    <w:p w14:paraId="29E1FB20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oznakować obiekt znakami ewakuacji i ochrony ppoż.</w:t>
      </w:r>
    </w:p>
    <w:p w14:paraId="5D6BD25D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wywiesić w obiekcie instrukcje postępowania na wypadek powstania pożaru</w:t>
      </w:r>
    </w:p>
    <w:p w14:paraId="0C722E87" w14:textId="77777777" w:rsidR="00C800BA" w:rsidRPr="000C6045" w:rsidRDefault="00C800BA">
      <w:pPr>
        <w:numPr>
          <w:ilvl w:val="0"/>
          <w:numId w:val="16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C6045">
        <w:rPr>
          <w:rFonts w:ascii="Arial" w:hAnsi="Arial" w:cs="Arial"/>
          <w:sz w:val="22"/>
          <w:szCs w:val="22"/>
          <w:lang w:eastAsia="zh-CN"/>
        </w:rPr>
        <w:t>wyposażyć budynek w odpowiedni rodzaj i ilość gaśnic</w:t>
      </w:r>
    </w:p>
    <w:p w14:paraId="2CE40579" w14:textId="77777777" w:rsidR="000163BB" w:rsidRDefault="000163BB" w:rsidP="000C6045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bookmarkStart w:id="48" w:name="_Hlk87276397"/>
    </w:p>
    <w:p w14:paraId="30A2CF05" w14:textId="77777777" w:rsidR="00F30B8E" w:rsidRPr="000C6045" w:rsidRDefault="00F30B8E" w:rsidP="000C6045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565CF3E" w14:textId="2E6451EF" w:rsidR="00090579" w:rsidRPr="000C6045" w:rsidRDefault="00090579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9" w:name="_Toc151488256"/>
      <w:bookmarkEnd w:id="48"/>
      <w:r w:rsidRPr="000C6045">
        <w:rPr>
          <w:rFonts w:ascii="Arial" w:hAnsi="Arial" w:cs="Arial"/>
          <w:b/>
          <w:sz w:val="22"/>
          <w:szCs w:val="22"/>
        </w:rPr>
        <w:t>Informacja o obszarze oddziaływania obiektu</w:t>
      </w:r>
      <w:bookmarkEnd w:id="49"/>
    </w:p>
    <w:p w14:paraId="1E984D6D" w14:textId="77777777" w:rsidR="00B9093F" w:rsidRPr="000C6045" w:rsidRDefault="00B9093F" w:rsidP="000C6045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14:paraId="4E367DEE" w14:textId="7ADDEC65" w:rsidR="00590864" w:rsidRPr="000C6045" w:rsidRDefault="00590864" w:rsidP="000C604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Obszar odziaływania nie wy</w:t>
      </w:r>
      <w:r w:rsidR="00572DA5" w:rsidRPr="000C6045">
        <w:rPr>
          <w:rFonts w:ascii="Arial" w:hAnsi="Arial" w:cs="Arial"/>
          <w:sz w:val="22"/>
          <w:szCs w:val="22"/>
        </w:rPr>
        <w:t>kracza</w:t>
      </w:r>
      <w:r w:rsidRPr="000C6045">
        <w:rPr>
          <w:rFonts w:ascii="Arial" w:hAnsi="Arial" w:cs="Arial"/>
          <w:sz w:val="22"/>
          <w:szCs w:val="22"/>
        </w:rPr>
        <w:t xml:space="preserve"> poza zakres opracowania (oznaczony na rysunku zagospodarowania literami A, B, C</w:t>
      </w:r>
      <w:r w:rsidR="00AC04AD" w:rsidRPr="000C6045">
        <w:rPr>
          <w:rFonts w:ascii="Arial" w:hAnsi="Arial" w:cs="Arial"/>
          <w:sz w:val="22"/>
          <w:szCs w:val="22"/>
        </w:rPr>
        <w:t>, D,</w:t>
      </w:r>
      <w:r w:rsidR="003E2E4B" w:rsidRPr="000C6045">
        <w:rPr>
          <w:rFonts w:ascii="Arial" w:hAnsi="Arial" w:cs="Arial"/>
          <w:sz w:val="22"/>
          <w:szCs w:val="22"/>
        </w:rPr>
        <w:t>– A</w:t>
      </w:r>
      <w:r w:rsidRPr="000C6045">
        <w:rPr>
          <w:rFonts w:ascii="Arial" w:hAnsi="Arial" w:cs="Arial"/>
          <w:sz w:val="22"/>
          <w:szCs w:val="22"/>
        </w:rPr>
        <w:t xml:space="preserve"> i ogranicza się wyłącznie do dział</w:t>
      </w:r>
      <w:r w:rsidR="00DC1E01" w:rsidRPr="000C6045">
        <w:rPr>
          <w:rFonts w:ascii="Arial" w:hAnsi="Arial" w:cs="Arial"/>
          <w:sz w:val="22"/>
          <w:szCs w:val="22"/>
        </w:rPr>
        <w:t>ek</w:t>
      </w:r>
      <w:r w:rsidRPr="000C6045">
        <w:rPr>
          <w:rFonts w:ascii="Arial" w:hAnsi="Arial" w:cs="Arial"/>
          <w:sz w:val="22"/>
          <w:szCs w:val="22"/>
        </w:rPr>
        <w:t xml:space="preserve"> nr</w:t>
      </w:r>
      <w:r w:rsidR="00710D19" w:rsidRPr="000C6045">
        <w:rPr>
          <w:rFonts w:ascii="Arial" w:hAnsi="Arial" w:cs="Arial"/>
          <w:sz w:val="22"/>
          <w:szCs w:val="22"/>
        </w:rPr>
        <w:t> </w:t>
      </w:r>
      <w:proofErr w:type="spellStart"/>
      <w:r w:rsidRPr="000C6045">
        <w:rPr>
          <w:rFonts w:ascii="Arial" w:hAnsi="Arial" w:cs="Arial"/>
          <w:sz w:val="22"/>
          <w:szCs w:val="22"/>
        </w:rPr>
        <w:t>ewid</w:t>
      </w:r>
      <w:proofErr w:type="spellEnd"/>
      <w:r w:rsidRPr="000C6045">
        <w:rPr>
          <w:rFonts w:ascii="Arial" w:hAnsi="Arial" w:cs="Arial"/>
          <w:sz w:val="22"/>
          <w:szCs w:val="22"/>
        </w:rPr>
        <w:t xml:space="preserve">. </w:t>
      </w:r>
      <w:r w:rsidR="00785910" w:rsidRPr="000C6045">
        <w:rPr>
          <w:rFonts w:ascii="Arial" w:hAnsi="Arial" w:cs="Arial"/>
          <w:sz w:val="22"/>
          <w:szCs w:val="22"/>
        </w:rPr>
        <w:t>162/4,162/6,162/7,162/8,162/9,162/10,162/11,162/12,162/13,162/14,162/15,162/16,162/17, 162/18,</w:t>
      </w:r>
      <w:r w:rsidR="00572DA5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>będąc</w:t>
      </w:r>
      <w:r w:rsidR="00DC1E01" w:rsidRPr="000C6045">
        <w:rPr>
          <w:rFonts w:ascii="Arial" w:hAnsi="Arial" w:cs="Arial"/>
          <w:sz w:val="22"/>
          <w:szCs w:val="22"/>
        </w:rPr>
        <w:t>ych</w:t>
      </w:r>
      <w:r w:rsidRPr="000C6045">
        <w:rPr>
          <w:rFonts w:ascii="Arial" w:hAnsi="Arial" w:cs="Arial"/>
          <w:sz w:val="22"/>
          <w:szCs w:val="22"/>
        </w:rPr>
        <w:t xml:space="preserve"> w dyspozycji Inwestora.</w:t>
      </w:r>
    </w:p>
    <w:p w14:paraId="1B89ED9A" w14:textId="77777777" w:rsidR="00590864" w:rsidRPr="000C6045" w:rsidRDefault="00590864" w:rsidP="000C6045">
      <w:pPr>
        <w:spacing w:line="276" w:lineRule="auto"/>
        <w:ind w:firstLine="360"/>
        <w:jc w:val="both"/>
        <w:rPr>
          <w:rFonts w:ascii="Arial" w:hAnsi="Arial" w:cs="Arial"/>
          <w:color w:val="FF0000"/>
          <w:sz w:val="22"/>
          <w:szCs w:val="22"/>
        </w:rPr>
      </w:pPr>
    </w:p>
    <w:p w14:paraId="580C354E" w14:textId="77777777" w:rsidR="00866B4A" w:rsidRPr="000C6045" w:rsidRDefault="00866B4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Dla elementów zagospodarowania działki przeanalizowano następujące zagadnienia:</w:t>
      </w:r>
    </w:p>
    <w:p w14:paraId="037EF688" w14:textId="0B2913F0" w:rsidR="00DC1E01" w:rsidRPr="000C6045" w:rsidRDefault="00866B4A">
      <w:pPr>
        <w:numPr>
          <w:ilvl w:val="0"/>
          <w:numId w:val="8"/>
        </w:numPr>
        <w:spacing w:line="276" w:lineRule="auto"/>
        <w:ind w:left="284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C6045">
        <w:rPr>
          <w:rFonts w:ascii="Arial" w:hAnsi="Arial" w:cs="Arial"/>
          <w:sz w:val="22"/>
          <w:szCs w:val="22"/>
          <w:u w:val="single"/>
        </w:rPr>
        <w:t xml:space="preserve">Usytuowanie budynku - </w:t>
      </w:r>
      <w:r w:rsidRPr="000C6045">
        <w:rPr>
          <w:rFonts w:ascii="Arial" w:hAnsi="Arial" w:cs="Arial"/>
          <w:sz w:val="22"/>
          <w:szCs w:val="22"/>
        </w:rPr>
        <w:t xml:space="preserve">Budynki usytuowano zgodnie z wymaganiami § 12.1. warunków technicznych (dalej WT) tj. w odległości od sąsiedniej działki budowlanej nie mniejszej niż </w:t>
      </w:r>
      <w:r w:rsidRPr="000C6045">
        <w:rPr>
          <w:rFonts w:ascii="Arial" w:hAnsi="Arial" w:cs="Arial"/>
          <w:i/>
          <w:sz w:val="22"/>
          <w:szCs w:val="22"/>
        </w:rPr>
        <w:t>4 m - w przypadku budynku zwróconego ścianą z otworami okiennymi lub drzwiowym</w:t>
      </w:r>
      <w:r w:rsidRPr="000C6045">
        <w:rPr>
          <w:rFonts w:ascii="Arial" w:hAnsi="Arial" w:cs="Arial"/>
          <w:sz w:val="22"/>
          <w:szCs w:val="22"/>
        </w:rPr>
        <w:t xml:space="preserve">i oraz </w:t>
      </w:r>
      <w:r w:rsidRPr="000C6045">
        <w:rPr>
          <w:rFonts w:ascii="Arial" w:hAnsi="Arial" w:cs="Arial"/>
          <w:i/>
          <w:sz w:val="22"/>
          <w:szCs w:val="22"/>
        </w:rPr>
        <w:t>3 m - w przypadku budynku zwróconego ścianą bez otworów okiennych lub drzwiowych</w:t>
      </w:r>
      <w:r w:rsidRPr="000C6045">
        <w:rPr>
          <w:rFonts w:ascii="Arial" w:hAnsi="Arial" w:cs="Arial"/>
          <w:sz w:val="22"/>
          <w:szCs w:val="22"/>
        </w:rPr>
        <w:t xml:space="preserve">. Najbliższa odległość </w:t>
      </w:r>
      <w:r w:rsidR="00DC1E01" w:rsidRPr="000C6045">
        <w:rPr>
          <w:rFonts w:ascii="Arial" w:hAnsi="Arial" w:cs="Arial"/>
          <w:sz w:val="22"/>
          <w:szCs w:val="22"/>
        </w:rPr>
        <w:t>ściany</w:t>
      </w:r>
      <w:r w:rsidR="00622B52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 xml:space="preserve">projektowanego budynku do sąsiedniej działki budowlanej </w:t>
      </w:r>
      <w:r w:rsidR="00DC1E01" w:rsidRPr="000C6045">
        <w:rPr>
          <w:rFonts w:ascii="Arial" w:hAnsi="Arial" w:cs="Arial"/>
          <w:sz w:val="22"/>
          <w:szCs w:val="22"/>
        </w:rPr>
        <w:t xml:space="preserve"> </w:t>
      </w:r>
      <w:r w:rsidR="00622B52" w:rsidRPr="000C6045">
        <w:rPr>
          <w:rFonts w:ascii="Arial" w:hAnsi="Arial" w:cs="Arial"/>
          <w:sz w:val="22"/>
          <w:szCs w:val="22"/>
        </w:rPr>
        <w:t xml:space="preserve">od </w:t>
      </w:r>
      <w:r w:rsidR="00785910" w:rsidRPr="000C6045">
        <w:rPr>
          <w:rFonts w:ascii="Arial" w:hAnsi="Arial" w:cs="Arial"/>
          <w:sz w:val="22"/>
          <w:szCs w:val="22"/>
        </w:rPr>
        <w:t>zachodu</w:t>
      </w:r>
      <w:r w:rsidR="00622B52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>(</w:t>
      </w:r>
      <w:r w:rsidR="00DC1E01" w:rsidRPr="000C6045">
        <w:rPr>
          <w:rFonts w:ascii="Arial" w:hAnsi="Arial" w:cs="Arial"/>
          <w:sz w:val="22"/>
          <w:szCs w:val="22"/>
        </w:rPr>
        <w:t>z</w:t>
      </w:r>
      <w:r w:rsidR="00C600BD">
        <w:rPr>
          <w:rFonts w:ascii="Arial" w:hAnsi="Arial" w:cs="Arial"/>
          <w:sz w:val="22"/>
          <w:szCs w:val="22"/>
        </w:rPr>
        <w:t> </w:t>
      </w:r>
      <w:r w:rsidR="00DC1E01" w:rsidRPr="000C6045">
        <w:rPr>
          <w:rFonts w:ascii="Arial" w:hAnsi="Arial" w:cs="Arial"/>
          <w:sz w:val="22"/>
          <w:szCs w:val="22"/>
        </w:rPr>
        <w:t>działk</w:t>
      </w:r>
      <w:r w:rsidR="00C600BD">
        <w:rPr>
          <w:rFonts w:ascii="Arial" w:hAnsi="Arial" w:cs="Arial"/>
          <w:sz w:val="22"/>
          <w:szCs w:val="22"/>
        </w:rPr>
        <w:t>ą</w:t>
      </w:r>
      <w:r w:rsidR="00DC1E01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>nr</w:t>
      </w:r>
      <w:r w:rsidR="00622B52" w:rsidRPr="000C60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2B52" w:rsidRPr="000C6045">
        <w:rPr>
          <w:rFonts w:ascii="Arial" w:hAnsi="Arial" w:cs="Arial"/>
          <w:sz w:val="22"/>
          <w:szCs w:val="22"/>
        </w:rPr>
        <w:t>ewid</w:t>
      </w:r>
      <w:proofErr w:type="spellEnd"/>
      <w:r w:rsidR="00462700" w:rsidRPr="000C6045">
        <w:rPr>
          <w:rFonts w:ascii="Arial" w:hAnsi="Arial" w:cs="Arial"/>
          <w:sz w:val="22"/>
          <w:szCs w:val="22"/>
        </w:rPr>
        <w:t xml:space="preserve"> </w:t>
      </w:r>
      <w:r w:rsidR="00785910" w:rsidRPr="000C6045">
        <w:rPr>
          <w:rFonts w:ascii="Arial" w:hAnsi="Arial" w:cs="Arial"/>
          <w:sz w:val="22"/>
          <w:szCs w:val="22"/>
        </w:rPr>
        <w:t>160/6</w:t>
      </w:r>
      <w:r w:rsidRPr="000C6045">
        <w:rPr>
          <w:rFonts w:ascii="Arial" w:hAnsi="Arial" w:cs="Arial"/>
          <w:sz w:val="22"/>
          <w:szCs w:val="22"/>
        </w:rPr>
        <w:t xml:space="preserve">) wynosi </w:t>
      </w:r>
      <w:r w:rsidR="00785910" w:rsidRPr="000C6045">
        <w:rPr>
          <w:rFonts w:ascii="Arial" w:hAnsi="Arial" w:cs="Arial"/>
          <w:sz w:val="22"/>
          <w:szCs w:val="22"/>
        </w:rPr>
        <w:t>8,98</w:t>
      </w:r>
      <w:r w:rsidRPr="000C6045">
        <w:rPr>
          <w:rFonts w:ascii="Arial" w:hAnsi="Arial" w:cs="Arial"/>
          <w:sz w:val="22"/>
          <w:szCs w:val="22"/>
        </w:rPr>
        <w:t xml:space="preserve"> m, co spełnia powyższe wymagania.</w:t>
      </w:r>
      <w:r w:rsidR="00DC1E01" w:rsidRPr="000C6045">
        <w:rPr>
          <w:rFonts w:ascii="Arial" w:hAnsi="Arial" w:cs="Arial"/>
          <w:sz w:val="22"/>
          <w:szCs w:val="22"/>
        </w:rPr>
        <w:t xml:space="preserve"> </w:t>
      </w:r>
    </w:p>
    <w:p w14:paraId="4A88E87B" w14:textId="571D9E28" w:rsidR="00866B4A" w:rsidRPr="000C6045" w:rsidRDefault="00866B4A">
      <w:pPr>
        <w:numPr>
          <w:ilvl w:val="0"/>
          <w:numId w:val="8"/>
        </w:numPr>
        <w:spacing w:line="276" w:lineRule="auto"/>
        <w:ind w:left="284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C6045">
        <w:rPr>
          <w:rFonts w:ascii="Arial" w:hAnsi="Arial" w:cs="Arial"/>
          <w:sz w:val="22"/>
          <w:szCs w:val="22"/>
          <w:u w:val="single"/>
        </w:rPr>
        <w:t>Usytuowanie miejsc postojowych.</w:t>
      </w:r>
      <w:r w:rsidRPr="000C6045">
        <w:rPr>
          <w:rFonts w:ascii="Arial" w:hAnsi="Arial" w:cs="Arial"/>
          <w:sz w:val="22"/>
          <w:szCs w:val="22"/>
        </w:rPr>
        <w:t xml:space="preserve"> Wymaganą liczbę określa </w:t>
      </w:r>
      <w:r w:rsidR="00785910" w:rsidRPr="000C6045">
        <w:rPr>
          <w:rFonts w:ascii="Arial" w:hAnsi="Arial" w:cs="Arial"/>
          <w:sz w:val="22"/>
          <w:szCs w:val="22"/>
        </w:rPr>
        <w:t xml:space="preserve">miejscowy plan zagospodarowania przestrzennego, </w:t>
      </w:r>
      <w:r w:rsidRPr="000C6045">
        <w:rPr>
          <w:rFonts w:ascii="Arial" w:hAnsi="Arial" w:cs="Arial"/>
          <w:sz w:val="22"/>
          <w:szCs w:val="22"/>
        </w:rPr>
        <w:t xml:space="preserve">spełnienie jego wymogów zawarto w punkcie </w:t>
      </w:r>
      <w:r w:rsidR="00710D19" w:rsidRPr="000C6045">
        <w:rPr>
          <w:rFonts w:ascii="Arial" w:hAnsi="Arial" w:cs="Arial"/>
          <w:sz w:val="22"/>
          <w:szCs w:val="22"/>
        </w:rPr>
        <w:t>6</w:t>
      </w:r>
      <w:r w:rsidRPr="000C6045">
        <w:rPr>
          <w:rFonts w:ascii="Arial" w:hAnsi="Arial" w:cs="Arial"/>
          <w:sz w:val="22"/>
          <w:szCs w:val="22"/>
        </w:rPr>
        <w:t xml:space="preserve">. niniejszego opracowania. </w:t>
      </w:r>
      <w:r w:rsidR="00572DA5" w:rsidRPr="00512C56">
        <w:rPr>
          <w:rFonts w:ascii="Arial" w:hAnsi="Arial" w:cs="Arial"/>
          <w:sz w:val="22"/>
          <w:szCs w:val="22"/>
        </w:rPr>
        <w:t>Odległości miejsc postojowych od granic nieruchomości zgodne są z obowiązującymi przepisami.</w:t>
      </w:r>
      <w:r w:rsidR="00572DA5" w:rsidRPr="000C6045">
        <w:rPr>
          <w:rFonts w:ascii="Arial" w:hAnsi="Arial" w:cs="Arial"/>
          <w:sz w:val="22"/>
          <w:szCs w:val="22"/>
        </w:rPr>
        <w:t xml:space="preserve"> </w:t>
      </w:r>
    </w:p>
    <w:p w14:paraId="014B8FA1" w14:textId="4D3A0E6D" w:rsidR="00866B4A" w:rsidRPr="000C6045" w:rsidRDefault="00866B4A">
      <w:pPr>
        <w:numPr>
          <w:ilvl w:val="0"/>
          <w:numId w:val="8"/>
        </w:numPr>
        <w:spacing w:line="276" w:lineRule="auto"/>
        <w:ind w:left="284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C6045">
        <w:rPr>
          <w:rFonts w:ascii="Arial" w:hAnsi="Arial" w:cs="Arial"/>
          <w:sz w:val="22"/>
          <w:szCs w:val="22"/>
          <w:u w:val="single"/>
        </w:rPr>
        <w:t>Usytuowanie miejsc gromadzenia odpadków stałych.</w:t>
      </w:r>
      <w:r w:rsidRPr="000C6045">
        <w:rPr>
          <w:rFonts w:ascii="Arial" w:hAnsi="Arial" w:cs="Arial"/>
          <w:sz w:val="22"/>
          <w:szCs w:val="22"/>
        </w:rPr>
        <w:t xml:space="preserve"> Plac na kontener na odpadki stałe usytuowano zgodnie z wymaganiami § 23.1. WT tj. w odległości co najmniej </w:t>
      </w:r>
      <w:r w:rsidRPr="000C6045">
        <w:rPr>
          <w:rFonts w:ascii="Arial" w:hAnsi="Arial" w:cs="Arial"/>
          <w:i/>
          <w:sz w:val="22"/>
          <w:szCs w:val="22"/>
        </w:rPr>
        <w:t>10 m od okien i</w:t>
      </w:r>
      <w:r w:rsidR="00710D19" w:rsidRPr="000C6045">
        <w:rPr>
          <w:rFonts w:ascii="Arial" w:hAnsi="Arial" w:cs="Arial"/>
          <w:i/>
          <w:sz w:val="22"/>
          <w:szCs w:val="22"/>
        </w:rPr>
        <w:t> </w:t>
      </w:r>
      <w:r w:rsidRPr="000C6045">
        <w:rPr>
          <w:rFonts w:ascii="Arial" w:hAnsi="Arial" w:cs="Arial"/>
          <w:i/>
          <w:sz w:val="22"/>
          <w:szCs w:val="22"/>
        </w:rPr>
        <w:t>drzwi do budynków z pomieszczeniami przeznaczonymi na pobyt ludzi oraz co najmniej 3 m od granicy z sąsiednią działką</w:t>
      </w:r>
      <w:r w:rsidRPr="000C6045">
        <w:rPr>
          <w:rFonts w:ascii="Arial" w:hAnsi="Arial" w:cs="Arial"/>
          <w:sz w:val="22"/>
          <w:szCs w:val="22"/>
        </w:rPr>
        <w:t xml:space="preserve">. Najbliższa odległość do okien budynku wynosi </w:t>
      </w:r>
      <w:r w:rsidR="00785910" w:rsidRPr="000C6045">
        <w:rPr>
          <w:rFonts w:ascii="Arial" w:hAnsi="Arial" w:cs="Arial"/>
          <w:sz w:val="22"/>
          <w:szCs w:val="22"/>
        </w:rPr>
        <w:t>18,0</w:t>
      </w:r>
      <w:r w:rsidRPr="000C6045">
        <w:rPr>
          <w:rFonts w:ascii="Arial" w:hAnsi="Arial" w:cs="Arial"/>
          <w:sz w:val="22"/>
          <w:szCs w:val="22"/>
        </w:rPr>
        <w:t xml:space="preserve"> m, a</w:t>
      </w:r>
      <w:r w:rsidR="00710D19" w:rsidRPr="000C6045">
        <w:rPr>
          <w:rFonts w:ascii="Arial" w:hAnsi="Arial" w:cs="Arial"/>
          <w:sz w:val="22"/>
          <w:szCs w:val="22"/>
        </w:rPr>
        <w:t> </w:t>
      </w:r>
      <w:r w:rsidRPr="000C6045">
        <w:rPr>
          <w:rFonts w:ascii="Arial" w:hAnsi="Arial" w:cs="Arial"/>
          <w:sz w:val="22"/>
          <w:szCs w:val="22"/>
        </w:rPr>
        <w:t>najbliższa odległość do  działki sąsiedniej (</w:t>
      </w:r>
      <w:r w:rsidR="000945E1" w:rsidRPr="000C6045">
        <w:rPr>
          <w:rFonts w:ascii="Arial" w:hAnsi="Arial" w:cs="Arial"/>
          <w:sz w:val="22"/>
          <w:szCs w:val="22"/>
        </w:rPr>
        <w:t>nr 224/361</w:t>
      </w:r>
      <w:r w:rsidRPr="000C6045">
        <w:rPr>
          <w:rFonts w:ascii="Arial" w:hAnsi="Arial" w:cs="Arial"/>
          <w:sz w:val="22"/>
          <w:szCs w:val="22"/>
        </w:rPr>
        <w:t xml:space="preserve">) wynosi </w:t>
      </w:r>
      <w:r w:rsidR="00785910" w:rsidRPr="000C6045">
        <w:rPr>
          <w:rFonts w:ascii="Arial" w:hAnsi="Arial" w:cs="Arial"/>
          <w:sz w:val="22"/>
          <w:szCs w:val="22"/>
        </w:rPr>
        <w:t>12,68</w:t>
      </w:r>
      <w:r w:rsidRPr="000C6045">
        <w:rPr>
          <w:rFonts w:ascii="Arial" w:hAnsi="Arial" w:cs="Arial"/>
          <w:sz w:val="22"/>
          <w:szCs w:val="22"/>
        </w:rPr>
        <w:t xml:space="preserve"> m, co spełnia powyższe wymagania.</w:t>
      </w:r>
    </w:p>
    <w:p w14:paraId="4AD1B7E7" w14:textId="77777777" w:rsidR="00866B4A" w:rsidRPr="000C6045" w:rsidRDefault="00866B4A" w:rsidP="000C6045">
      <w:pPr>
        <w:spacing w:line="276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</w:p>
    <w:p w14:paraId="6A88FD65" w14:textId="77777777" w:rsidR="00866B4A" w:rsidRPr="000C6045" w:rsidRDefault="00866B4A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Dla przedmiotowego obiektu kubaturowego przeanalizowano następujące zagadnienia:</w:t>
      </w:r>
    </w:p>
    <w:p w14:paraId="246E0740" w14:textId="77A96C69" w:rsidR="00866B4A" w:rsidRPr="000C6045" w:rsidRDefault="00866B4A">
      <w:pPr>
        <w:numPr>
          <w:ilvl w:val="0"/>
          <w:numId w:val="9"/>
        </w:numPr>
        <w:spacing w:line="276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  <w:u w:val="single"/>
        </w:rPr>
        <w:t>Przesłanianie</w:t>
      </w:r>
      <w:r w:rsidRPr="000C6045">
        <w:rPr>
          <w:rFonts w:ascii="Arial" w:hAnsi="Arial" w:cs="Arial"/>
          <w:sz w:val="22"/>
          <w:szCs w:val="22"/>
        </w:rPr>
        <w:t xml:space="preserve"> - zjawisko przesłaniania przeanalizowano na podstawie § 13.1. i 2. WT. Projektowany budynek ma maksymalną wysokości elewacji </w:t>
      </w:r>
      <w:r w:rsidR="00785910" w:rsidRPr="000C6045">
        <w:rPr>
          <w:rFonts w:ascii="Arial" w:hAnsi="Arial" w:cs="Arial"/>
          <w:sz w:val="22"/>
          <w:szCs w:val="22"/>
        </w:rPr>
        <w:t>12,</w:t>
      </w:r>
      <w:r w:rsidR="007D4676" w:rsidRPr="000C6045">
        <w:rPr>
          <w:rFonts w:ascii="Arial" w:hAnsi="Arial" w:cs="Arial"/>
          <w:sz w:val="22"/>
          <w:szCs w:val="22"/>
        </w:rPr>
        <w:t>30</w:t>
      </w:r>
      <w:r w:rsidR="00710D19" w:rsidRPr="000C6045">
        <w:rPr>
          <w:rFonts w:ascii="Arial" w:hAnsi="Arial" w:cs="Arial"/>
          <w:sz w:val="22"/>
          <w:szCs w:val="22"/>
        </w:rPr>
        <w:t>, c</w:t>
      </w:r>
      <w:r w:rsidRPr="000C6045">
        <w:rPr>
          <w:rFonts w:ascii="Arial" w:hAnsi="Arial" w:cs="Arial"/>
          <w:sz w:val="22"/>
          <w:szCs w:val="22"/>
        </w:rPr>
        <w:t xml:space="preserve">o  może powodować przesłanianie dla obiektów położonych w odległości mniejszej lub równej </w:t>
      </w:r>
      <w:r w:rsidR="00785910" w:rsidRPr="000C6045">
        <w:rPr>
          <w:rFonts w:ascii="Arial" w:hAnsi="Arial" w:cs="Arial"/>
          <w:sz w:val="22"/>
          <w:szCs w:val="22"/>
        </w:rPr>
        <w:t>11,</w:t>
      </w:r>
      <w:r w:rsidR="007D4676" w:rsidRPr="000C6045">
        <w:rPr>
          <w:rFonts w:ascii="Arial" w:hAnsi="Arial" w:cs="Arial"/>
          <w:sz w:val="22"/>
          <w:szCs w:val="22"/>
        </w:rPr>
        <w:t>4</w:t>
      </w:r>
      <w:r w:rsidRPr="000C6045">
        <w:rPr>
          <w:rFonts w:ascii="Arial" w:hAnsi="Arial" w:cs="Arial"/>
          <w:sz w:val="22"/>
          <w:szCs w:val="22"/>
        </w:rPr>
        <w:t>m od niego (zakładana wysokość dolnej krawędzi okna w przesłanianym budynku na wysokości 0,9 m). Najbliższa odległość  projektowanego budynku</w:t>
      </w:r>
      <w:r w:rsidR="007D4676" w:rsidRPr="000C6045">
        <w:rPr>
          <w:rFonts w:ascii="Arial" w:hAnsi="Arial" w:cs="Arial"/>
          <w:sz w:val="22"/>
          <w:szCs w:val="22"/>
        </w:rPr>
        <w:t xml:space="preserve"> do granicy z działkami sąsiadującymi wynosi </w:t>
      </w:r>
      <w:r w:rsidRPr="000C6045">
        <w:rPr>
          <w:rFonts w:ascii="Arial" w:hAnsi="Arial" w:cs="Arial"/>
          <w:sz w:val="22"/>
          <w:szCs w:val="22"/>
        </w:rPr>
        <w:t xml:space="preserve"> </w:t>
      </w:r>
      <w:r w:rsidR="00EE5B03" w:rsidRPr="000C6045">
        <w:rPr>
          <w:rFonts w:ascii="Arial" w:hAnsi="Arial" w:cs="Arial"/>
          <w:sz w:val="22"/>
          <w:szCs w:val="22"/>
        </w:rPr>
        <w:t xml:space="preserve">od </w:t>
      </w:r>
      <w:r w:rsidR="0088087A" w:rsidRPr="000C6045">
        <w:rPr>
          <w:rFonts w:ascii="Arial" w:hAnsi="Arial" w:cs="Arial"/>
          <w:sz w:val="22"/>
          <w:szCs w:val="22"/>
        </w:rPr>
        <w:t xml:space="preserve">istniejącego </w:t>
      </w:r>
      <w:r w:rsidR="00EE5B03" w:rsidRPr="000C6045">
        <w:rPr>
          <w:rFonts w:ascii="Arial" w:hAnsi="Arial" w:cs="Arial"/>
          <w:sz w:val="22"/>
          <w:szCs w:val="22"/>
        </w:rPr>
        <w:t xml:space="preserve">budynku na sąsiedniej działce </w:t>
      </w:r>
      <w:r w:rsidR="007D4676" w:rsidRPr="000C6045">
        <w:rPr>
          <w:rFonts w:ascii="Arial" w:hAnsi="Arial" w:cs="Arial"/>
          <w:sz w:val="22"/>
          <w:szCs w:val="22"/>
        </w:rPr>
        <w:t>przy tej wysokości budynku</w:t>
      </w:r>
      <w:r w:rsidR="00B935AE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 xml:space="preserve">wynosi </w:t>
      </w:r>
      <w:r w:rsidR="007D4676" w:rsidRPr="000C6045">
        <w:rPr>
          <w:rFonts w:ascii="Arial" w:hAnsi="Arial" w:cs="Arial"/>
          <w:sz w:val="22"/>
          <w:szCs w:val="22"/>
        </w:rPr>
        <w:t>11,88</w:t>
      </w:r>
      <w:r w:rsidRPr="000C6045">
        <w:rPr>
          <w:rFonts w:ascii="Arial" w:hAnsi="Arial" w:cs="Arial"/>
          <w:sz w:val="22"/>
          <w:szCs w:val="22"/>
        </w:rPr>
        <w:t>,</w:t>
      </w:r>
      <w:r w:rsidR="00710D19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 xml:space="preserve">co powoduje, że przesłanianie nie </w:t>
      </w:r>
      <w:r w:rsidR="00B935AE" w:rsidRPr="000C6045">
        <w:rPr>
          <w:rFonts w:ascii="Arial" w:hAnsi="Arial" w:cs="Arial"/>
          <w:sz w:val="22"/>
          <w:szCs w:val="22"/>
        </w:rPr>
        <w:t>występuje</w:t>
      </w:r>
      <w:r w:rsidRPr="000C6045">
        <w:rPr>
          <w:rFonts w:ascii="Arial" w:hAnsi="Arial" w:cs="Arial"/>
          <w:sz w:val="22"/>
          <w:szCs w:val="22"/>
        </w:rPr>
        <w:t>.</w:t>
      </w:r>
      <w:r w:rsidR="00B935AE" w:rsidRPr="000C6045">
        <w:rPr>
          <w:rFonts w:ascii="Arial" w:hAnsi="Arial" w:cs="Arial"/>
          <w:sz w:val="22"/>
          <w:szCs w:val="22"/>
        </w:rPr>
        <w:t xml:space="preserve"> </w:t>
      </w:r>
      <w:r w:rsidRPr="000C6045">
        <w:rPr>
          <w:rFonts w:ascii="Arial" w:hAnsi="Arial" w:cs="Arial"/>
          <w:sz w:val="22"/>
          <w:szCs w:val="22"/>
        </w:rPr>
        <w:t xml:space="preserve"> </w:t>
      </w:r>
    </w:p>
    <w:p w14:paraId="5F33E2EB" w14:textId="31593B03" w:rsidR="00710D19" w:rsidRPr="000C6045" w:rsidRDefault="00866B4A">
      <w:pPr>
        <w:numPr>
          <w:ilvl w:val="0"/>
          <w:numId w:val="9"/>
        </w:numPr>
        <w:spacing w:line="276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  <w:u w:val="single"/>
        </w:rPr>
        <w:t>Zacienianie</w:t>
      </w:r>
      <w:r w:rsidRPr="000C6045">
        <w:rPr>
          <w:rFonts w:ascii="Arial" w:hAnsi="Arial" w:cs="Arial"/>
          <w:sz w:val="22"/>
          <w:szCs w:val="22"/>
        </w:rPr>
        <w:t xml:space="preserve"> - zjawisko zacieniania przeanalizowano na podstawie § 60.1. WT, przepis nakazuje zapewnić czas nasłoneczniania w pomieszczeniach do zbiorowego przebywania dzieci w żłobku,  przedszkolu i szkole oraz w pokojach mieszkalnych. </w:t>
      </w:r>
      <w:r w:rsidR="00B0556F" w:rsidRPr="000C6045">
        <w:rPr>
          <w:rFonts w:ascii="Arial" w:hAnsi="Arial" w:cs="Arial"/>
          <w:sz w:val="22"/>
          <w:szCs w:val="22"/>
        </w:rPr>
        <w:t>Lokalizacja projektowanego budynku i odległość od zabudowy mieszkaniowej nie zmienia warunków</w:t>
      </w:r>
      <w:r w:rsidR="00B0556F" w:rsidRPr="000C6045">
        <w:rPr>
          <w:rFonts w:ascii="Arial" w:hAnsi="Arial" w:cs="Arial"/>
          <w:sz w:val="22"/>
          <w:szCs w:val="22"/>
        </w:rPr>
        <w:fldChar w:fldCharType="begin"/>
      </w:r>
      <w:r w:rsidR="00B0556F" w:rsidRPr="000C6045">
        <w:rPr>
          <w:rFonts w:ascii="Arial" w:hAnsi="Arial" w:cs="Arial"/>
          <w:sz w:val="22"/>
          <w:szCs w:val="22"/>
        </w:rPr>
        <w:instrText xml:space="preserve"> LISTNUM </w:instrText>
      </w:r>
      <w:r w:rsidR="00B0556F" w:rsidRPr="000C6045">
        <w:rPr>
          <w:rFonts w:ascii="Arial" w:hAnsi="Arial" w:cs="Arial"/>
          <w:sz w:val="22"/>
          <w:szCs w:val="22"/>
        </w:rPr>
        <w:fldChar w:fldCharType="end"/>
      </w:r>
      <w:r w:rsidR="00B0556F" w:rsidRPr="000C6045">
        <w:rPr>
          <w:rFonts w:ascii="Arial" w:hAnsi="Arial" w:cs="Arial"/>
          <w:sz w:val="22"/>
          <w:szCs w:val="22"/>
        </w:rPr>
        <w:t xml:space="preserve"> nasłonecznienia dla tych obiektów. Przez co projektowany budynek nie powoduje ich zacieniania.</w:t>
      </w:r>
    </w:p>
    <w:p w14:paraId="52D14F74" w14:textId="241BCC92" w:rsidR="00866B4A" w:rsidRPr="005E667E" w:rsidRDefault="00866B4A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667E">
        <w:rPr>
          <w:rFonts w:ascii="Arial" w:hAnsi="Arial" w:cs="Arial"/>
          <w:sz w:val="22"/>
          <w:szCs w:val="22"/>
          <w:u w:val="single"/>
        </w:rPr>
        <w:lastRenderedPageBreak/>
        <w:t>Przepisy pożarowe</w:t>
      </w:r>
      <w:r w:rsidRPr="005E667E">
        <w:rPr>
          <w:rFonts w:ascii="Arial" w:hAnsi="Arial" w:cs="Arial"/>
          <w:sz w:val="22"/>
          <w:szCs w:val="22"/>
        </w:rPr>
        <w:t xml:space="preserve"> – </w:t>
      </w:r>
      <w:r w:rsidR="00710D19" w:rsidRPr="005E667E">
        <w:rPr>
          <w:rFonts w:ascii="Arial" w:hAnsi="Arial" w:cs="Arial"/>
          <w:sz w:val="22"/>
          <w:szCs w:val="22"/>
        </w:rPr>
        <w:t xml:space="preserve">podstawowe dane dotyczące warunków ochrony przeciwpożarowej zostały zawarte w pkt 8. </w:t>
      </w:r>
      <w:r w:rsidR="00572DA5" w:rsidRPr="005E667E">
        <w:rPr>
          <w:rFonts w:ascii="Arial" w:hAnsi="Arial" w:cs="Arial"/>
          <w:sz w:val="22"/>
          <w:szCs w:val="22"/>
        </w:rPr>
        <w:t>n</w:t>
      </w:r>
      <w:r w:rsidR="00710D19" w:rsidRPr="005E667E">
        <w:rPr>
          <w:rFonts w:ascii="Arial" w:hAnsi="Arial" w:cs="Arial"/>
          <w:sz w:val="22"/>
          <w:szCs w:val="22"/>
        </w:rPr>
        <w:t xml:space="preserve">iniejszego opracowania </w:t>
      </w:r>
      <w:r w:rsidR="00EE5B03" w:rsidRPr="005E667E">
        <w:rPr>
          <w:rFonts w:ascii="Arial" w:hAnsi="Arial" w:cs="Arial"/>
          <w:sz w:val="22"/>
          <w:szCs w:val="22"/>
        </w:rPr>
        <w:t>oraz w opisie technicznym</w:t>
      </w:r>
      <w:r w:rsidR="00572DA5" w:rsidRPr="005E667E">
        <w:rPr>
          <w:rFonts w:ascii="Arial" w:hAnsi="Arial" w:cs="Arial"/>
          <w:sz w:val="22"/>
          <w:szCs w:val="22"/>
        </w:rPr>
        <w:t xml:space="preserve"> projektu architektoniczno-budowlanego.</w:t>
      </w:r>
    </w:p>
    <w:p w14:paraId="2FA3E0C2" w14:textId="449FA0D5" w:rsidR="00572DA5" w:rsidRPr="000C6045" w:rsidRDefault="00572DA5" w:rsidP="000C6045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667E">
        <w:rPr>
          <w:rFonts w:ascii="Arial" w:hAnsi="Arial" w:cs="Arial"/>
          <w:sz w:val="22"/>
          <w:szCs w:val="22"/>
        </w:rPr>
        <w:t>Ze względu na przepisy przeciwpożarowe obszar oddziaływania ogranicza się do terenu inwestycji.</w:t>
      </w:r>
    </w:p>
    <w:p w14:paraId="038201E9" w14:textId="77777777" w:rsidR="008B2250" w:rsidRPr="000C6045" w:rsidRDefault="008B2250" w:rsidP="000C6045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4D5CBBEA" w14:textId="1BCD9003" w:rsidR="007F38AD" w:rsidRPr="005E667E" w:rsidRDefault="008B2250" w:rsidP="000C6045">
      <w:pPr>
        <w:pStyle w:val="Akapitzlist"/>
        <w:numPr>
          <w:ilvl w:val="0"/>
          <w:numId w:val="5"/>
        </w:numPr>
        <w:spacing w:line="276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50" w:name="_Toc192159820"/>
      <w:bookmarkStart w:id="51" w:name="_Toc192162086"/>
      <w:r w:rsidRPr="005E667E">
        <w:rPr>
          <w:rFonts w:ascii="Arial" w:hAnsi="Arial" w:cs="Arial"/>
          <w:b/>
          <w:sz w:val="22"/>
          <w:szCs w:val="22"/>
        </w:rPr>
        <w:t>Opis zapewnienia niezbędnych warunków do korzystania z  budynku użyteczności publicznej przez osoby niepełnosprawne, o których mowa w art. 1 Konwencji o prawach osób niepełnosprawnych, sporządzonej w Nowym Jorku dnia 13 grudnia 2006 r., w tym osoby starsze</w:t>
      </w:r>
      <w:bookmarkEnd w:id="50"/>
      <w:bookmarkEnd w:id="51"/>
    </w:p>
    <w:p w14:paraId="79A1EED3" w14:textId="77777777" w:rsidR="007F38AD" w:rsidRPr="005E667E" w:rsidRDefault="007F38AD" w:rsidP="000C6045">
      <w:pPr>
        <w:pStyle w:val="Akapitzlist"/>
        <w:spacing w:line="276" w:lineRule="auto"/>
        <w:ind w:left="720"/>
        <w:outlineLvl w:val="0"/>
        <w:rPr>
          <w:rFonts w:ascii="Arial" w:hAnsi="Arial" w:cs="Arial"/>
          <w:b/>
          <w:sz w:val="22"/>
          <w:szCs w:val="22"/>
        </w:rPr>
      </w:pPr>
    </w:p>
    <w:p w14:paraId="5454074B" w14:textId="5064D59E" w:rsidR="007F38AD" w:rsidRPr="005E667E" w:rsidRDefault="007F38AD" w:rsidP="000C6045">
      <w:pPr>
        <w:pStyle w:val="Akapitzlist"/>
        <w:spacing w:line="276" w:lineRule="auto"/>
        <w:ind w:left="72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52" w:name="_Toc192159829"/>
      <w:bookmarkStart w:id="53" w:name="_Toc192162087"/>
      <w:r w:rsidRPr="005E667E">
        <w:rPr>
          <w:rFonts w:ascii="Arial" w:hAnsi="Arial" w:cs="Arial"/>
          <w:bCs/>
          <w:sz w:val="22"/>
          <w:szCs w:val="22"/>
        </w:rPr>
        <w:t>10.1. MIEJSCA POSTOJOWE</w:t>
      </w:r>
      <w:bookmarkEnd w:id="52"/>
      <w:bookmarkEnd w:id="53"/>
      <w:r w:rsidRPr="005E667E">
        <w:rPr>
          <w:rFonts w:ascii="Arial" w:hAnsi="Arial" w:cs="Arial"/>
          <w:bCs/>
          <w:sz w:val="22"/>
          <w:szCs w:val="22"/>
        </w:rPr>
        <w:t xml:space="preserve"> </w:t>
      </w:r>
    </w:p>
    <w:p w14:paraId="36A89ECA" w14:textId="69E62454" w:rsidR="007F38AD" w:rsidRPr="005E667E" w:rsidRDefault="007F38AD" w:rsidP="000C6045">
      <w:pPr>
        <w:pStyle w:val="Akapitzlist"/>
        <w:spacing w:line="276" w:lineRule="auto"/>
        <w:ind w:left="72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54" w:name="_Toc192159830"/>
      <w:bookmarkStart w:id="55" w:name="_Toc192162088"/>
      <w:r w:rsidRPr="005E667E">
        <w:rPr>
          <w:rFonts w:ascii="Arial" w:hAnsi="Arial" w:cs="Arial"/>
          <w:bCs/>
          <w:sz w:val="22"/>
          <w:szCs w:val="22"/>
        </w:rPr>
        <w:t>Zgodnie z §18</w:t>
      </w:r>
      <w:r w:rsidR="00FE7DA6" w:rsidRPr="005E667E">
        <w:rPr>
          <w:rFonts w:ascii="Arial" w:hAnsi="Arial" w:cs="Arial"/>
          <w:bCs/>
          <w:sz w:val="22"/>
          <w:szCs w:val="22"/>
        </w:rPr>
        <w:t xml:space="preserve"> WT</w:t>
      </w:r>
      <w:r w:rsidRPr="005E667E">
        <w:rPr>
          <w:rFonts w:ascii="Arial" w:hAnsi="Arial" w:cs="Arial"/>
          <w:bCs/>
          <w:sz w:val="22"/>
          <w:szCs w:val="22"/>
        </w:rPr>
        <w:t xml:space="preserve">, zagospodarowując działkę budowlaną, należy urządzić – stosownie do jej przeznaczenia i sposobu zabudowy – miejsca postojowe dla samochodów użytkowników stałych i przebywających okresowo, w tym również miejsca postojowe dla samochodów, z których korzystają osoby niepełnosprawne. </w:t>
      </w:r>
      <w:r w:rsidR="00FE7DA6" w:rsidRPr="005E667E">
        <w:rPr>
          <w:rFonts w:ascii="Arial" w:hAnsi="Arial" w:cs="Arial"/>
          <w:bCs/>
          <w:sz w:val="22"/>
          <w:szCs w:val="22"/>
        </w:rPr>
        <w:t>–</w:t>
      </w:r>
      <w:r w:rsidRPr="005E667E">
        <w:rPr>
          <w:rFonts w:ascii="Arial" w:hAnsi="Arial" w:cs="Arial"/>
          <w:bCs/>
          <w:sz w:val="22"/>
          <w:szCs w:val="22"/>
        </w:rPr>
        <w:t xml:space="preserve"> zaprojektowano</w:t>
      </w:r>
      <w:r w:rsidR="00FE7DA6" w:rsidRPr="005E667E">
        <w:rPr>
          <w:rFonts w:ascii="Arial" w:hAnsi="Arial" w:cs="Arial"/>
          <w:bCs/>
          <w:sz w:val="22"/>
          <w:szCs w:val="22"/>
        </w:rPr>
        <w:t xml:space="preserve"> jedno</w:t>
      </w:r>
      <w:r w:rsidRPr="005E667E">
        <w:rPr>
          <w:rFonts w:ascii="Arial" w:hAnsi="Arial" w:cs="Arial"/>
          <w:bCs/>
          <w:sz w:val="22"/>
          <w:szCs w:val="22"/>
        </w:rPr>
        <w:t xml:space="preserve"> miejsce na parkingu zewnętrznym, z którego może korzystać osoba niepełnosprawna.</w:t>
      </w:r>
      <w:bookmarkEnd w:id="54"/>
      <w:bookmarkEnd w:id="55"/>
      <w:r w:rsidRPr="005E667E">
        <w:rPr>
          <w:rFonts w:ascii="Arial" w:hAnsi="Arial" w:cs="Arial"/>
          <w:bCs/>
          <w:sz w:val="22"/>
          <w:szCs w:val="22"/>
        </w:rPr>
        <w:t xml:space="preserve"> </w:t>
      </w:r>
    </w:p>
    <w:p w14:paraId="7DE07D5A" w14:textId="61EA9A23" w:rsidR="007F38AD" w:rsidRPr="000C6045" w:rsidRDefault="007F38AD" w:rsidP="000C6045">
      <w:pPr>
        <w:pStyle w:val="Akapitzlist"/>
        <w:spacing w:line="276" w:lineRule="auto"/>
        <w:ind w:left="72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56" w:name="_Toc192159831"/>
      <w:bookmarkStart w:id="57" w:name="_Toc192162089"/>
      <w:r w:rsidRPr="005E667E">
        <w:rPr>
          <w:rFonts w:ascii="Arial" w:hAnsi="Arial" w:cs="Arial"/>
          <w:bCs/>
          <w:sz w:val="22"/>
          <w:szCs w:val="22"/>
        </w:rPr>
        <w:t>Zgodnie z §21, ust. 1, stanowiska postojowe dla samochodów użytkowanych przez osoby niepełnosprawne szerokość stanowiska powinna wynosić co najmniej 3,6 m i długość 5 m, - warunek spełniony zaprojektowano miejsce prostopadłe do drogi o wymiarach 3,6 x 5,0m.</w:t>
      </w:r>
      <w:bookmarkEnd w:id="56"/>
      <w:bookmarkEnd w:id="57"/>
    </w:p>
    <w:p w14:paraId="2379B715" w14:textId="402A67F1" w:rsidR="00DE37B0" w:rsidRPr="000C6045" w:rsidRDefault="00DE37B0" w:rsidP="000C6045">
      <w:pPr>
        <w:spacing w:line="276" w:lineRule="auto"/>
        <w:rPr>
          <w:rFonts w:ascii="Arial" w:hAnsi="Arial" w:cs="Arial"/>
          <w:sz w:val="22"/>
          <w:szCs w:val="22"/>
        </w:rPr>
      </w:pPr>
    </w:p>
    <w:p w14:paraId="0F715DD9" w14:textId="77777777" w:rsidR="00DE37B0" w:rsidRPr="000C6045" w:rsidRDefault="00DE37B0" w:rsidP="000C6045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ab/>
        <w:t xml:space="preserve">Opracował: </w:t>
      </w:r>
    </w:p>
    <w:p w14:paraId="0A186074" w14:textId="7CC7C36C" w:rsidR="00DE37B0" w:rsidRPr="000C6045" w:rsidRDefault="00DE37B0" w:rsidP="000C6045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C6045">
        <w:rPr>
          <w:rFonts w:ascii="Arial" w:hAnsi="Arial" w:cs="Arial"/>
          <w:sz w:val="22"/>
          <w:szCs w:val="22"/>
        </w:rPr>
        <w:t>mgr inż. arch. Józef Śliwiński</w:t>
      </w:r>
    </w:p>
    <w:p w14:paraId="6438FC82" w14:textId="77777777" w:rsidR="00DE37B0" w:rsidRPr="000C6045" w:rsidRDefault="00DE37B0" w:rsidP="000C6045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0C6045">
        <w:rPr>
          <w:rFonts w:ascii="Arial" w:eastAsia="Arial" w:hAnsi="Arial" w:cs="Arial"/>
          <w:sz w:val="22"/>
          <w:szCs w:val="22"/>
        </w:rPr>
        <w:t>KL-423/94</w:t>
      </w:r>
    </w:p>
    <w:p w14:paraId="6FD03945" w14:textId="491366E0" w:rsidR="0002237A" w:rsidRDefault="0002237A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p w14:paraId="085E6B5B" w14:textId="77777777" w:rsidR="000C6045" w:rsidRPr="000C6045" w:rsidRDefault="000C6045" w:rsidP="00512C5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272A2D0" w14:textId="77777777" w:rsidR="000C6045" w:rsidRPr="000C6045" w:rsidRDefault="000C6045" w:rsidP="000C604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1F32E6C" w14:textId="02B92AB8" w:rsidR="008B2250" w:rsidRPr="000C6045" w:rsidRDefault="008B2250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6045">
        <w:rPr>
          <w:rFonts w:ascii="Arial" w:hAnsi="Arial" w:cs="Arial"/>
          <w:b/>
          <w:sz w:val="22"/>
          <w:szCs w:val="22"/>
        </w:rPr>
        <w:t>Część rysunkowa projektu zagospodarowania terenu</w:t>
      </w:r>
    </w:p>
    <w:p w14:paraId="642C96E2" w14:textId="77777777" w:rsidR="001E0A2F" w:rsidRPr="000C6045" w:rsidRDefault="001E0A2F" w:rsidP="000C604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534"/>
        <w:gridCol w:w="5906"/>
        <w:gridCol w:w="1436"/>
        <w:gridCol w:w="909"/>
      </w:tblGrid>
      <w:tr w:rsidR="001E0A2F" w:rsidRPr="000C6045" w14:paraId="5804A147" w14:textId="77777777" w:rsidTr="001E0A2F">
        <w:trPr>
          <w:trHeight w:val="286"/>
        </w:trPr>
        <w:tc>
          <w:tcPr>
            <w:tcW w:w="473" w:type="dxa"/>
          </w:tcPr>
          <w:p w14:paraId="60CF482F" w14:textId="4BD61AC7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l.p</w:t>
            </w:r>
            <w:r w:rsidR="00AB0889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43" w:type="dxa"/>
          </w:tcPr>
          <w:p w14:paraId="0B111AA1" w14:textId="7EDC2309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Nazwa rys</w:t>
            </w:r>
            <w:r w:rsidR="00AB0889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unku</w:t>
            </w:r>
          </w:p>
        </w:tc>
        <w:tc>
          <w:tcPr>
            <w:tcW w:w="1439" w:type="dxa"/>
          </w:tcPr>
          <w:p w14:paraId="2A374704" w14:textId="6AFD87ED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Nr rys</w:t>
            </w:r>
            <w:r w:rsidR="00AB0889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unku</w:t>
            </w:r>
          </w:p>
        </w:tc>
        <w:tc>
          <w:tcPr>
            <w:tcW w:w="915" w:type="dxa"/>
          </w:tcPr>
          <w:p w14:paraId="25AC2498" w14:textId="77777777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skala</w:t>
            </w:r>
          </w:p>
        </w:tc>
      </w:tr>
      <w:tr w:rsidR="001E0A2F" w:rsidRPr="000C6045" w14:paraId="046B9898" w14:textId="77777777" w:rsidTr="001E0A2F">
        <w:trPr>
          <w:trHeight w:val="331"/>
        </w:trPr>
        <w:tc>
          <w:tcPr>
            <w:tcW w:w="473" w:type="dxa"/>
          </w:tcPr>
          <w:p w14:paraId="44ABF443" w14:textId="77777777" w:rsidR="001E0A2F" w:rsidRPr="000C6045" w:rsidRDefault="001E0A2F" w:rsidP="000C604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04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043" w:type="dxa"/>
          </w:tcPr>
          <w:p w14:paraId="13C69585" w14:textId="2EF45A53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PROJEKT ZAGOSPODAROWANIA TERENU</w:t>
            </w:r>
          </w:p>
        </w:tc>
        <w:tc>
          <w:tcPr>
            <w:tcW w:w="1439" w:type="dxa"/>
          </w:tcPr>
          <w:p w14:paraId="4462C75D" w14:textId="14505A7E" w:rsidR="001E0A2F" w:rsidRPr="000C6045" w:rsidRDefault="001E0A2F" w:rsidP="00A871C1">
            <w:p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</w:t>
            </w:r>
            <w:r w:rsidR="00A871C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</w:t>
            </w:r>
            <w:bookmarkStart w:id="58" w:name="_GoBack"/>
            <w:bookmarkEnd w:id="58"/>
            <w:r w:rsidRPr="000C604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/PZT/01</w:t>
            </w:r>
          </w:p>
        </w:tc>
        <w:tc>
          <w:tcPr>
            <w:tcW w:w="915" w:type="dxa"/>
          </w:tcPr>
          <w:p w14:paraId="1C870F88" w14:textId="1B2E6324" w:rsidR="001E0A2F" w:rsidRPr="000C6045" w:rsidRDefault="001E0A2F" w:rsidP="000C6045">
            <w:p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C604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1:500</w:t>
            </w:r>
          </w:p>
        </w:tc>
      </w:tr>
    </w:tbl>
    <w:p w14:paraId="5354CF6B" w14:textId="77777777" w:rsidR="001E0A2F" w:rsidRPr="000C6045" w:rsidRDefault="001E0A2F" w:rsidP="000C604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1E0A2F" w:rsidRPr="000C6045" w:rsidSect="00550957">
      <w:footerReference w:type="default" r:id="rId11"/>
      <w:headerReference w:type="first" r:id="rId12"/>
      <w:footerReference w:type="first" r:id="rId13"/>
      <w:pgSz w:w="11906" w:h="16838"/>
      <w:pgMar w:top="992" w:right="1134" w:bottom="1418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3B5A5" w14:textId="77777777" w:rsidR="00D8229E" w:rsidRDefault="00D8229E">
      <w:r>
        <w:separator/>
      </w:r>
    </w:p>
  </w:endnote>
  <w:endnote w:type="continuationSeparator" w:id="0">
    <w:p w14:paraId="4D29B604" w14:textId="77777777" w:rsidR="00D8229E" w:rsidRDefault="00D8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G 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586656"/>
      <w:docPartObj>
        <w:docPartGallery w:val="Page Numbers (Bottom of Page)"/>
        <w:docPartUnique/>
      </w:docPartObj>
    </w:sdtPr>
    <w:sdtEndPr/>
    <w:sdtContent>
      <w:p w14:paraId="7D7EF8C5" w14:textId="16ECC2B3" w:rsidR="00934A05" w:rsidRDefault="00934A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E6D">
          <w:rPr>
            <w:noProof/>
          </w:rPr>
          <w:t>20</w:t>
        </w:r>
        <w:r>
          <w:fldChar w:fldCharType="end"/>
        </w:r>
      </w:p>
    </w:sdtContent>
  </w:sdt>
  <w:p w14:paraId="45B9A1BF" w14:textId="77777777" w:rsidR="00934A05" w:rsidRDefault="00934A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2BF68" w14:textId="77777777" w:rsidR="00934A05" w:rsidRPr="00F5186F" w:rsidRDefault="00934A05" w:rsidP="00D32C9C">
    <w:pPr>
      <w:pStyle w:val="Stopka"/>
      <w:rPr>
        <w:rFonts w:ascii="Arial" w:hAnsi="Arial" w:cs="Arial"/>
        <w:sz w:val="14"/>
        <w:szCs w:val="14"/>
      </w:rPr>
    </w:pPr>
  </w:p>
  <w:p w14:paraId="20959F72" w14:textId="77777777" w:rsidR="00934A05" w:rsidRPr="00921DC2" w:rsidRDefault="00934A05" w:rsidP="00722B2B">
    <w:pPr>
      <w:pStyle w:val="Stopka"/>
      <w:framePr w:wrap="around" w:vAnchor="text" w:hAnchor="page" w:x="10495" w:y="31"/>
      <w:rPr>
        <w:rStyle w:val="Numerstrony"/>
        <w:rFonts w:ascii="Arial" w:hAnsi="Arial" w:cs="Arial"/>
        <w:sz w:val="18"/>
        <w:szCs w:val="18"/>
      </w:rPr>
    </w:pPr>
    <w:r w:rsidRPr="00921DC2">
      <w:rPr>
        <w:rStyle w:val="Numerstrony"/>
        <w:rFonts w:ascii="Arial" w:hAnsi="Arial" w:cs="Arial"/>
        <w:sz w:val="18"/>
        <w:szCs w:val="18"/>
      </w:rPr>
      <w:fldChar w:fldCharType="begin"/>
    </w:r>
    <w:r w:rsidRPr="00921DC2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921DC2">
      <w:rPr>
        <w:rStyle w:val="Numerstrony"/>
        <w:rFonts w:ascii="Arial" w:hAnsi="Arial" w:cs="Arial"/>
        <w:sz w:val="18"/>
        <w:szCs w:val="18"/>
      </w:rPr>
      <w:fldChar w:fldCharType="separate"/>
    </w:r>
    <w:r w:rsidR="00221E6D">
      <w:rPr>
        <w:rStyle w:val="Numerstrony"/>
        <w:rFonts w:ascii="Arial" w:hAnsi="Arial" w:cs="Arial"/>
        <w:noProof/>
        <w:sz w:val="18"/>
        <w:szCs w:val="18"/>
      </w:rPr>
      <w:t>2</w:t>
    </w:r>
    <w:r w:rsidRPr="00921DC2">
      <w:rPr>
        <w:rStyle w:val="Numerstrony"/>
        <w:rFonts w:ascii="Arial" w:hAnsi="Arial" w:cs="Arial"/>
        <w:sz w:val="18"/>
        <w:szCs w:val="18"/>
      </w:rPr>
      <w:fldChar w:fldCharType="end"/>
    </w:r>
  </w:p>
  <w:p w14:paraId="2712A7C4" w14:textId="77777777" w:rsidR="00934A05" w:rsidRPr="00A422C2" w:rsidRDefault="00934A05" w:rsidP="002A58C2">
    <w:pPr>
      <w:pStyle w:val="Stopka"/>
      <w:tabs>
        <w:tab w:val="clear" w:pos="4536"/>
        <w:tab w:val="clear" w:pos="9072"/>
        <w:tab w:val="left" w:pos="2679"/>
      </w:tabs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830F8" w14:textId="77777777" w:rsidR="00D8229E" w:rsidRDefault="00D8229E">
      <w:r>
        <w:separator/>
      </w:r>
    </w:p>
  </w:footnote>
  <w:footnote w:type="continuationSeparator" w:id="0">
    <w:p w14:paraId="1D246A88" w14:textId="77777777" w:rsidR="00D8229E" w:rsidRDefault="00D82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D8D7B" w14:textId="5A42CFE0" w:rsidR="00934A05" w:rsidRDefault="00934A05" w:rsidP="00EE60C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DE71C8"/>
    <w:lvl w:ilvl="0">
      <w:start w:val="1"/>
      <w:numFmt w:val="bullet"/>
      <w:pStyle w:val="Listapunktowana"/>
      <w:lvlText w:val=""/>
      <w:lvlJc w:val="left"/>
      <w:pPr>
        <w:tabs>
          <w:tab w:val="num" w:pos="-207"/>
        </w:tabs>
        <w:ind w:left="-207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sz w:val="28"/>
        <w:szCs w:val="24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 w:hint="default"/>
        <w:caps w:val="0"/>
        <w:smallCaps w:val="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  <w:caps w:val="0"/>
        <w:smallCaps w:val="0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  <w:caps w:val="0"/>
        <w:smallCaps w:val="0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cs="Symbol" w:hint="default"/>
        <w:kern w:val="2"/>
        <w:sz w:val="22"/>
      </w:rPr>
    </w:lvl>
  </w:abstractNum>
  <w:abstractNum w:abstractNumId="5">
    <w:nsid w:val="00000005"/>
    <w:multiLevelType w:val="multilevel"/>
    <w:tmpl w:val="731EC54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Arial" w:eastAsia="Calibri" w:hAnsi="Arial" w:cs="Arial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6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1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973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23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5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7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668" w:hanging="1800"/>
      </w:p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/>
        <w:color w:val="auto"/>
        <w:sz w:val="22"/>
        <w:lang w:val="en-US"/>
      </w:rPr>
    </w:lvl>
    <w:lvl w:ilvl="1">
      <w:numFmt w:val="decimal"/>
      <w:lvlText w:val="%1.%2"/>
      <w:lvlJc w:val="left"/>
      <w:pPr>
        <w:tabs>
          <w:tab w:val="num" w:pos="720"/>
        </w:tabs>
        <w:ind w:left="1080" w:hanging="720"/>
      </w:pPr>
    </w:lvl>
    <w:lvl w:ilvl="2">
      <w:numFmt w:val="decimal"/>
      <w:lvlText w:val="%1.%2.%3"/>
      <w:lvlJc w:val="left"/>
      <w:pPr>
        <w:tabs>
          <w:tab w:val="num" w:pos="72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28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54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68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8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0440" w:hanging="1800"/>
      </w:pPr>
    </w:lvl>
  </w:abstractNum>
  <w:abstractNum w:abstractNumId="7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8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sz w:val="22"/>
        <w:lang w:val="en-US"/>
      </w:rPr>
    </w:lvl>
  </w:abstractNum>
  <w:abstractNum w:abstractNumId="9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482"/>
        </w:tabs>
        <w:ind w:left="0" w:firstLine="0"/>
      </w:pPr>
      <w:rPr>
        <w:rFonts w:ascii="Symbol" w:hAnsi="Symbol" w:cs="Symbol" w:hint="default"/>
      </w:rPr>
    </w:lvl>
  </w:abstractNum>
  <w:abstractNum w:abstractNumId="10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0"/>
        <w:szCs w:val="20"/>
      </w:rPr>
    </w:lvl>
  </w:abstractNum>
  <w:abstractNum w:abstractNumId="11">
    <w:nsid w:val="065E62F6"/>
    <w:multiLevelType w:val="singleLevel"/>
    <w:tmpl w:val="8BEA3252"/>
    <w:lvl w:ilvl="0">
      <w:start w:val="1"/>
      <w:numFmt w:val="bullet"/>
      <w:pStyle w:val="Wyliczenie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A407769"/>
    <w:multiLevelType w:val="hybridMultilevel"/>
    <w:tmpl w:val="016E3900"/>
    <w:lvl w:ilvl="0" w:tplc="806420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A657043"/>
    <w:multiLevelType w:val="hybridMultilevel"/>
    <w:tmpl w:val="F478468A"/>
    <w:lvl w:ilvl="0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0CBF406A"/>
    <w:multiLevelType w:val="hybridMultilevel"/>
    <w:tmpl w:val="4B94D474"/>
    <w:lvl w:ilvl="0" w:tplc="561E288E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0B6F86"/>
    <w:multiLevelType w:val="hybridMultilevel"/>
    <w:tmpl w:val="5C50F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1EE52F4"/>
    <w:multiLevelType w:val="hybridMultilevel"/>
    <w:tmpl w:val="0568AE58"/>
    <w:lvl w:ilvl="0" w:tplc="ED767F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85ED1"/>
    <w:multiLevelType w:val="multilevel"/>
    <w:tmpl w:val="0415001F"/>
    <w:styleLink w:val="Neoinve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 w:hint="default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none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2FAC2522"/>
    <w:multiLevelType w:val="hybridMultilevel"/>
    <w:tmpl w:val="9F2E4C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E74E0E"/>
    <w:multiLevelType w:val="hybridMultilevel"/>
    <w:tmpl w:val="79ECD32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152BEE"/>
    <w:multiLevelType w:val="multilevel"/>
    <w:tmpl w:val="CA883C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C042FA4"/>
    <w:multiLevelType w:val="hybridMultilevel"/>
    <w:tmpl w:val="55CE23AA"/>
    <w:lvl w:ilvl="0" w:tplc="2F16C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A2C56"/>
    <w:multiLevelType w:val="hybridMultilevel"/>
    <w:tmpl w:val="10365892"/>
    <w:lvl w:ilvl="0" w:tplc="6A18B71C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FB68F6"/>
    <w:multiLevelType w:val="hybridMultilevel"/>
    <w:tmpl w:val="AF1C33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C47147"/>
    <w:multiLevelType w:val="hybridMultilevel"/>
    <w:tmpl w:val="FFC8264C"/>
    <w:name w:val="WW8Num62"/>
    <w:lvl w:ilvl="0" w:tplc="4FE6BE4A">
      <w:start w:val="4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772FF"/>
    <w:multiLevelType w:val="hybridMultilevel"/>
    <w:tmpl w:val="17BA78D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63782CAD"/>
    <w:multiLevelType w:val="hybridMultilevel"/>
    <w:tmpl w:val="399C9D20"/>
    <w:lvl w:ilvl="0" w:tplc="03845A6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014F2"/>
    <w:multiLevelType w:val="multilevel"/>
    <w:tmpl w:val="2FFC63E0"/>
    <w:lvl w:ilvl="0">
      <w:start w:val="1"/>
      <w:numFmt w:val="decimal"/>
      <w:pStyle w:val="Nagwek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4B77B9D"/>
    <w:multiLevelType w:val="hybridMultilevel"/>
    <w:tmpl w:val="3A04195C"/>
    <w:lvl w:ilvl="0" w:tplc="59C67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A0491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/>
      </w:rPr>
    </w:lvl>
    <w:lvl w:ilvl="2">
      <w:start w:val="1"/>
      <w:numFmt w:val="lowerLetter"/>
      <w:lvlText w:val="%3"/>
      <w:lvlJc w:val="left"/>
      <w:pPr>
        <w:tabs>
          <w:tab w:val="num" w:pos="1440"/>
        </w:tabs>
        <w:ind w:left="1920" w:hanging="504"/>
      </w:pPr>
      <w:rPr>
        <w:rFonts w:ascii="Arial" w:hAnsi="Arial" w:hint="default"/>
        <w:color w:val="auto"/>
      </w:rPr>
    </w:lvl>
    <w:lvl w:ilvl="3">
      <w:start w:val="1"/>
      <w:numFmt w:val="none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none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none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8534ADB"/>
    <w:multiLevelType w:val="hybridMultilevel"/>
    <w:tmpl w:val="9AD45D62"/>
    <w:lvl w:ilvl="0" w:tplc="281E8A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36086A"/>
    <w:multiLevelType w:val="hybridMultilevel"/>
    <w:tmpl w:val="8EEA2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27"/>
  </w:num>
  <w:num w:numId="4">
    <w:abstractNumId w:val="11"/>
  </w:num>
  <w:num w:numId="5">
    <w:abstractNumId w:val="16"/>
  </w:num>
  <w:num w:numId="6">
    <w:abstractNumId w:val="14"/>
  </w:num>
  <w:num w:numId="7">
    <w:abstractNumId w:val="18"/>
  </w:num>
  <w:num w:numId="8">
    <w:abstractNumId w:val="19"/>
  </w:num>
  <w:num w:numId="9">
    <w:abstractNumId w:val="26"/>
  </w:num>
  <w:num w:numId="10">
    <w:abstractNumId w:val="0"/>
  </w:num>
  <w:num w:numId="11">
    <w:abstractNumId w:val="28"/>
  </w:num>
  <w:num w:numId="12">
    <w:abstractNumId w:val="15"/>
  </w:num>
  <w:num w:numId="13">
    <w:abstractNumId w:val="20"/>
  </w:num>
  <w:num w:numId="14">
    <w:abstractNumId w:val="31"/>
  </w:num>
  <w:num w:numId="15">
    <w:abstractNumId w:val="13"/>
  </w:num>
  <w:num w:numId="16">
    <w:abstractNumId w:val="2"/>
  </w:num>
  <w:num w:numId="17">
    <w:abstractNumId w:val="5"/>
  </w:num>
  <w:num w:numId="18">
    <w:abstractNumId w:val="22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3"/>
  </w:num>
  <w:num w:numId="22">
    <w:abstractNumId w:val="25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A8"/>
    <w:rsid w:val="00004526"/>
    <w:rsid w:val="000047B5"/>
    <w:rsid w:val="00004C9B"/>
    <w:rsid w:val="00006253"/>
    <w:rsid w:val="00006EBA"/>
    <w:rsid w:val="0000735E"/>
    <w:rsid w:val="000079F0"/>
    <w:rsid w:val="0001073D"/>
    <w:rsid w:val="000114B3"/>
    <w:rsid w:val="00012B27"/>
    <w:rsid w:val="00012C56"/>
    <w:rsid w:val="0001332E"/>
    <w:rsid w:val="00013C69"/>
    <w:rsid w:val="00013DAC"/>
    <w:rsid w:val="00014B7B"/>
    <w:rsid w:val="00015581"/>
    <w:rsid w:val="00015689"/>
    <w:rsid w:val="00015809"/>
    <w:rsid w:val="000163BB"/>
    <w:rsid w:val="000167D1"/>
    <w:rsid w:val="00016FC9"/>
    <w:rsid w:val="0002020E"/>
    <w:rsid w:val="00020272"/>
    <w:rsid w:val="0002090D"/>
    <w:rsid w:val="000209D9"/>
    <w:rsid w:val="000212AE"/>
    <w:rsid w:val="00021B5D"/>
    <w:rsid w:val="0002237A"/>
    <w:rsid w:val="000225E1"/>
    <w:rsid w:val="000227BD"/>
    <w:rsid w:val="00031BA6"/>
    <w:rsid w:val="000324FA"/>
    <w:rsid w:val="00032BDD"/>
    <w:rsid w:val="00034BC3"/>
    <w:rsid w:val="00035848"/>
    <w:rsid w:val="00035A78"/>
    <w:rsid w:val="00037436"/>
    <w:rsid w:val="00040602"/>
    <w:rsid w:val="00040680"/>
    <w:rsid w:val="00040C44"/>
    <w:rsid w:val="0004111B"/>
    <w:rsid w:val="000438ED"/>
    <w:rsid w:val="00044245"/>
    <w:rsid w:val="00044830"/>
    <w:rsid w:val="00045092"/>
    <w:rsid w:val="00045225"/>
    <w:rsid w:val="000465D9"/>
    <w:rsid w:val="00046B07"/>
    <w:rsid w:val="00046DA7"/>
    <w:rsid w:val="00050055"/>
    <w:rsid w:val="00050B5B"/>
    <w:rsid w:val="00052347"/>
    <w:rsid w:val="000527BC"/>
    <w:rsid w:val="00053956"/>
    <w:rsid w:val="00054533"/>
    <w:rsid w:val="00055AD4"/>
    <w:rsid w:val="00056622"/>
    <w:rsid w:val="00056F14"/>
    <w:rsid w:val="00057472"/>
    <w:rsid w:val="00061E77"/>
    <w:rsid w:val="00062588"/>
    <w:rsid w:val="00062DCF"/>
    <w:rsid w:val="00064CA9"/>
    <w:rsid w:val="00066422"/>
    <w:rsid w:val="0006666D"/>
    <w:rsid w:val="00070961"/>
    <w:rsid w:val="00070DC9"/>
    <w:rsid w:val="0007142B"/>
    <w:rsid w:val="0007153B"/>
    <w:rsid w:val="00071F27"/>
    <w:rsid w:val="0007239F"/>
    <w:rsid w:val="00072782"/>
    <w:rsid w:val="00075040"/>
    <w:rsid w:val="000753F4"/>
    <w:rsid w:val="00075D9A"/>
    <w:rsid w:val="00076F8E"/>
    <w:rsid w:val="00081166"/>
    <w:rsid w:val="00081C93"/>
    <w:rsid w:val="00082097"/>
    <w:rsid w:val="000830F3"/>
    <w:rsid w:val="00083481"/>
    <w:rsid w:val="000848FF"/>
    <w:rsid w:val="00084E09"/>
    <w:rsid w:val="000860D2"/>
    <w:rsid w:val="000866BA"/>
    <w:rsid w:val="000866D1"/>
    <w:rsid w:val="000870B0"/>
    <w:rsid w:val="00090579"/>
    <w:rsid w:val="0009093D"/>
    <w:rsid w:val="00090A51"/>
    <w:rsid w:val="00091270"/>
    <w:rsid w:val="00091348"/>
    <w:rsid w:val="00092B39"/>
    <w:rsid w:val="00093744"/>
    <w:rsid w:val="00093DDE"/>
    <w:rsid w:val="00093F10"/>
    <w:rsid w:val="000945E1"/>
    <w:rsid w:val="00094E8A"/>
    <w:rsid w:val="00094F67"/>
    <w:rsid w:val="00095725"/>
    <w:rsid w:val="00096FE9"/>
    <w:rsid w:val="00097246"/>
    <w:rsid w:val="00097A16"/>
    <w:rsid w:val="00097C6B"/>
    <w:rsid w:val="000A0574"/>
    <w:rsid w:val="000A0787"/>
    <w:rsid w:val="000A2049"/>
    <w:rsid w:val="000A2D5E"/>
    <w:rsid w:val="000A2E79"/>
    <w:rsid w:val="000A396F"/>
    <w:rsid w:val="000A40AC"/>
    <w:rsid w:val="000A4DFF"/>
    <w:rsid w:val="000A597C"/>
    <w:rsid w:val="000B0C70"/>
    <w:rsid w:val="000B1536"/>
    <w:rsid w:val="000B19D6"/>
    <w:rsid w:val="000B25C5"/>
    <w:rsid w:val="000B28BC"/>
    <w:rsid w:val="000B3248"/>
    <w:rsid w:val="000B3DA9"/>
    <w:rsid w:val="000B3E59"/>
    <w:rsid w:val="000B4C0D"/>
    <w:rsid w:val="000B76A6"/>
    <w:rsid w:val="000B7FF8"/>
    <w:rsid w:val="000C013F"/>
    <w:rsid w:val="000C0DE6"/>
    <w:rsid w:val="000C15D5"/>
    <w:rsid w:val="000C1EC6"/>
    <w:rsid w:val="000C23DD"/>
    <w:rsid w:val="000C26B2"/>
    <w:rsid w:val="000C40DB"/>
    <w:rsid w:val="000C5680"/>
    <w:rsid w:val="000C58A3"/>
    <w:rsid w:val="000C6045"/>
    <w:rsid w:val="000C6519"/>
    <w:rsid w:val="000C757D"/>
    <w:rsid w:val="000D0AE9"/>
    <w:rsid w:val="000D256F"/>
    <w:rsid w:val="000D38BA"/>
    <w:rsid w:val="000D3CA2"/>
    <w:rsid w:val="000D3F16"/>
    <w:rsid w:val="000D46F8"/>
    <w:rsid w:val="000D4746"/>
    <w:rsid w:val="000D4CCB"/>
    <w:rsid w:val="000D5005"/>
    <w:rsid w:val="000D50CA"/>
    <w:rsid w:val="000D5F61"/>
    <w:rsid w:val="000D6A54"/>
    <w:rsid w:val="000D6E80"/>
    <w:rsid w:val="000D79E3"/>
    <w:rsid w:val="000D7BBC"/>
    <w:rsid w:val="000E0943"/>
    <w:rsid w:val="000E0B98"/>
    <w:rsid w:val="000E1790"/>
    <w:rsid w:val="000E4F15"/>
    <w:rsid w:val="000E56F1"/>
    <w:rsid w:val="000E5E7B"/>
    <w:rsid w:val="000F01EE"/>
    <w:rsid w:val="000F07DC"/>
    <w:rsid w:val="000F19A5"/>
    <w:rsid w:val="000F227E"/>
    <w:rsid w:val="000F27BE"/>
    <w:rsid w:val="000F317D"/>
    <w:rsid w:val="000F361B"/>
    <w:rsid w:val="000F364A"/>
    <w:rsid w:val="000F39EE"/>
    <w:rsid w:val="000F4502"/>
    <w:rsid w:val="000F4A35"/>
    <w:rsid w:val="000F5F94"/>
    <w:rsid w:val="000F6B7E"/>
    <w:rsid w:val="000F768A"/>
    <w:rsid w:val="000F778A"/>
    <w:rsid w:val="00100166"/>
    <w:rsid w:val="00101256"/>
    <w:rsid w:val="001030A0"/>
    <w:rsid w:val="00104A97"/>
    <w:rsid w:val="00105949"/>
    <w:rsid w:val="00105F74"/>
    <w:rsid w:val="001074EC"/>
    <w:rsid w:val="00107662"/>
    <w:rsid w:val="0011137B"/>
    <w:rsid w:val="00111D33"/>
    <w:rsid w:val="00112B70"/>
    <w:rsid w:val="001144DE"/>
    <w:rsid w:val="00114529"/>
    <w:rsid w:val="00115106"/>
    <w:rsid w:val="00116B80"/>
    <w:rsid w:val="00116F00"/>
    <w:rsid w:val="00117056"/>
    <w:rsid w:val="001215D5"/>
    <w:rsid w:val="00122A0D"/>
    <w:rsid w:val="00122BEA"/>
    <w:rsid w:val="001233C5"/>
    <w:rsid w:val="00123575"/>
    <w:rsid w:val="00123DE9"/>
    <w:rsid w:val="0012411B"/>
    <w:rsid w:val="00124857"/>
    <w:rsid w:val="001248E6"/>
    <w:rsid w:val="00125543"/>
    <w:rsid w:val="00125784"/>
    <w:rsid w:val="00125C1A"/>
    <w:rsid w:val="001263C0"/>
    <w:rsid w:val="00126432"/>
    <w:rsid w:val="00126458"/>
    <w:rsid w:val="00127373"/>
    <w:rsid w:val="00130741"/>
    <w:rsid w:val="00131C21"/>
    <w:rsid w:val="00133B3F"/>
    <w:rsid w:val="00133D44"/>
    <w:rsid w:val="00133D91"/>
    <w:rsid w:val="00134B07"/>
    <w:rsid w:val="001368C8"/>
    <w:rsid w:val="00136CEE"/>
    <w:rsid w:val="001373AC"/>
    <w:rsid w:val="00137946"/>
    <w:rsid w:val="00137E82"/>
    <w:rsid w:val="00137F3B"/>
    <w:rsid w:val="0014280D"/>
    <w:rsid w:val="00142C06"/>
    <w:rsid w:val="00143353"/>
    <w:rsid w:val="00144751"/>
    <w:rsid w:val="001448AA"/>
    <w:rsid w:val="00145B5E"/>
    <w:rsid w:val="001472D7"/>
    <w:rsid w:val="001479B5"/>
    <w:rsid w:val="001479F5"/>
    <w:rsid w:val="00151B83"/>
    <w:rsid w:val="00153953"/>
    <w:rsid w:val="00153AE5"/>
    <w:rsid w:val="00153B32"/>
    <w:rsid w:val="00153FFA"/>
    <w:rsid w:val="001540D1"/>
    <w:rsid w:val="00154872"/>
    <w:rsid w:val="00154DE9"/>
    <w:rsid w:val="001563FE"/>
    <w:rsid w:val="0015726D"/>
    <w:rsid w:val="00157AB0"/>
    <w:rsid w:val="0016094B"/>
    <w:rsid w:val="00160979"/>
    <w:rsid w:val="00160A70"/>
    <w:rsid w:val="00160FED"/>
    <w:rsid w:val="00163C84"/>
    <w:rsid w:val="00165481"/>
    <w:rsid w:val="00165E27"/>
    <w:rsid w:val="001669CE"/>
    <w:rsid w:val="00167630"/>
    <w:rsid w:val="00170587"/>
    <w:rsid w:val="00170A5E"/>
    <w:rsid w:val="00171AAA"/>
    <w:rsid w:val="00171BE8"/>
    <w:rsid w:val="00172258"/>
    <w:rsid w:val="00174009"/>
    <w:rsid w:val="00174C41"/>
    <w:rsid w:val="00175CDB"/>
    <w:rsid w:val="0018003E"/>
    <w:rsid w:val="00180FD6"/>
    <w:rsid w:val="001821AF"/>
    <w:rsid w:val="00182F48"/>
    <w:rsid w:val="0018318E"/>
    <w:rsid w:val="00183B96"/>
    <w:rsid w:val="00183C4D"/>
    <w:rsid w:val="00184349"/>
    <w:rsid w:val="001848AF"/>
    <w:rsid w:val="00186219"/>
    <w:rsid w:val="00187F0E"/>
    <w:rsid w:val="00190724"/>
    <w:rsid w:val="00191B7B"/>
    <w:rsid w:val="00191B9A"/>
    <w:rsid w:val="00191D30"/>
    <w:rsid w:val="00194301"/>
    <w:rsid w:val="00194F70"/>
    <w:rsid w:val="00195792"/>
    <w:rsid w:val="00197F50"/>
    <w:rsid w:val="001A1BFB"/>
    <w:rsid w:val="001A2DD9"/>
    <w:rsid w:val="001A42A7"/>
    <w:rsid w:val="001A42EE"/>
    <w:rsid w:val="001A7711"/>
    <w:rsid w:val="001A77BF"/>
    <w:rsid w:val="001B0226"/>
    <w:rsid w:val="001B0AE4"/>
    <w:rsid w:val="001B10CF"/>
    <w:rsid w:val="001B1DE4"/>
    <w:rsid w:val="001B28CD"/>
    <w:rsid w:val="001B2B6E"/>
    <w:rsid w:val="001B2D3F"/>
    <w:rsid w:val="001B2E05"/>
    <w:rsid w:val="001B33CB"/>
    <w:rsid w:val="001B35C9"/>
    <w:rsid w:val="001B3F07"/>
    <w:rsid w:val="001B507F"/>
    <w:rsid w:val="001B5AAC"/>
    <w:rsid w:val="001B7CC4"/>
    <w:rsid w:val="001C10C5"/>
    <w:rsid w:val="001C31F9"/>
    <w:rsid w:val="001C5F30"/>
    <w:rsid w:val="001C6F5E"/>
    <w:rsid w:val="001C7186"/>
    <w:rsid w:val="001C7705"/>
    <w:rsid w:val="001C7F2C"/>
    <w:rsid w:val="001D0191"/>
    <w:rsid w:val="001D06BB"/>
    <w:rsid w:val="001D0922"/>
    <w:rsid w:val="001D0BB9"/>
    <w:rsid w:val="001D0CA0"/>
    <w:rsid w:val="001D1078"/>
    <w:rsid w:val="001D1B6F"/>
    <w:rsid w:val="001D1F44"/>
    <w:rsid w:val="001D1FF6"/>
    <w:rsid w:val="001D2258"/>
    <w:rsid w:val="001D247E"/>
    <w:rsid w:val="001D2654"/>
    <w:rsid w:val="001D3C03"/>
    <w:rsid w:val="001D3DE7"/>
    <w:rsid w:val="001D6B90"/>
    <w:rsid w:val="001D7F67"/>
    <w:rsid w:val="001E0A2F"/>
    <w:rsid w:val="001E12F0"/>
    <w:rsid w:val="001E1D2C"/>
    <w:rsid w:val="001E5418"/>
    <w:rsid w:val="001E6B70"/>
    <w:rsid w:val="001E6D4A"/>
    <w:rsid w:val="001E7B44"/>
    <w:rsid w:val="001F02EB"/>
    <w:rsid w:val="001F03AE"/>
    <w:rsid w:val="001F0760"/>
    <w:rsid w:val="001F0765"/>
    <w:rsid w:val="001F077D"/>
    <w:rsid w:val="001F1EEF"/>
    <w:rsid w:val="001F2C75"/>
    <w:rsid w:val="001F4551"/>
    <w:rsid w:val="001F481A"/>
    <w:rsid w:val="001F6440"/>
    <w:rsid w:val="001F66AB"/>
    <w:rsid w:val="001F6DCA"/>
    <w:rsid w:val="001F75EF"/>
    <w:rsid w:val="001F7F98"/>
    <w:rsid w:val="002005FE"/>
    <w:rsid w:val="002006A1"/>
    <w:rsid w:val="0020116B"/>
    <w:rsid w:val="00201990"/>
    <w:rsid w:val="002019D2"/>
    <w:rsid w:val="002021E5"/>
    <w:rsid w:val="002044E0"/>
    <w:rsid w:val="00205186"/>
    <w:rsid w:val="00205298"/>
    <w:rsid w:val="00206DA5"/>
    <w:rsid w:val="002102D0"/>
    <w:rsid w:val="002118ED"/>
    <w:rsid w:val="00211B12"/>
    <w:rsid w:val="002126A0"/>
    <w:rsid w:val="00212E29"/>
    <w:rsid w:val="00212F49"/>
    <w:rsid w:val="0021371D"/>
    <w:rsid w:val="00213D8F"/>
    <w:rsid w:val="0021469C"/>
    <w:rsid w:val="00215AE9"/>
    <w:rsid w:val="00216ABD"/>
    <w:rsid w:val="0021717A"/>
    <w:rsid w:val="002210C6"/>
    <w:rsid w:val="00221182"/>
    <w:rsid w:val="00221D02"/>
    <w:rsid w:val="00221D1B"/>
    <w:rsid w:val="00221E6D"/>
    <w:rsid w:val="0022387C"/>
    <w:rsid w:val="00223D0F"/>
    <w:rsid w:val="00224D69"/>
    <w:rsid w:val="00226044"/>
    <w:rsid w:val="00230C12"/>
    <w:rsid w:val="0023146E"/>
    <w:rsid w:val="00232237"/>
    <w:rsid w:val="00232790"/>
    <w:rsid w:val="002332AA"/>
    <w:rsid w:val="00233710"/>
    <w:rsid w:val="00234947"/>
    <w:rsid w:val="00235EB9"/>
    <w:rsid w:val="002363B5"/>
    <w:rsid w:val="002367F0"/>
    <w:rsid w:val="00236CB3"/>
    <w:rsid w:val="00236EC5"/>
    <w:rsid w:val="0023760A"/>
    <w:rsid w:val="002410CA"/>
    <w:rsid w:val="00241B03"/>
    <w:rsid w:val="00241B24"/>
    <w:rsid w:val="0024411E"/>
    <w:rsid w:val="00244321"/>
    <w:rsid w:val="002444E2"/>
    <w:rsid w:val="002444F2"/>
    <w:rsid w:val="002446D4"/>
    <w:rsid w:val="00244CD3"/>
    <w:rsid w:val="00244E00"/>
    <w:rsid w:val="002453B0"/>
    <w:rsid w:val="00245763"/>
    <w:rsid w:val="00245852"/>
    <w:rsid w:val="00245C29"/>
    <w:rsid w:val="0024606C"/>
    <w:rsid w:val="00247104"/>
    <w:rsid w:val="002475B7"/>
    <w:rsid w:val="00247A74"/>
    <w:rsid w:val="00247B80"/>
    <w:rsid w:val="00250780"/>
    <w:rsid w:val="002510AE"/>
    <w:rsid w:val="00251663"/>
    <w:rsid w:val="002528E6"/>
    <w:rsid w:val="002557BE"/>
    <w:rsid w:val="00257483"/>
    <w:rsid w:val="00257809"/>
    <w:rsid w:val="0026337A"/>
    <w:rsid w:val="00263687"/>
    <w:rsid w:val="002637BA"/>
    <w:rsid w:val="00263996"/>
    <w:rsid w:val="0026564D"/>
    <w:rsid w:val="0026585A"/>
    <w:rsid w:val="00265CB4"/>
    <w:rsid w:val="00266057"/>
    <w:rsid w:val="00270288"/>
    <w:rsid w:val="0027087A"/>
    <w:rsid w:val="00270EE9"/>
    <w:rsid w:val="0027342B"/>
    <w:rsid w:val="00273B23"/>
    <w:rsid w:val="00274384"/>
    <w:rsid w:val="002745E3"/>
    <w:rsid w:val="00275F9B"/>
    <w:rsid w:val="00277B6D"/>
    <w:rsid w:val="00277D2E"/>
    <w:rsid w:val="002802AC"/>
    <w:rsid w:val="0028165B"/>
    <w:rsid w:val="00281CFB"/>
    <w:rsid w:val="00282069"/>
    <w:rsid w:val="0028206B"/>
    <w:rsid w:val="00282B60"/>
    <w:rsid w:val="002847B2"/>
    <w:rsid w:val="00284E45"/>
    <w:rsid w:val="00285C6A"/>
    <w:rsid w:val="0028628C"/>
    <w:rsid w:val="00287A30"/>
    <w:rsid w:val="00287D76"/>
    <w:rsid w:val="00290DB0"/>
    <w:rsid w:val="002917AD"/>
    <w:rsid w:val="00292162"/>
    <w:rsid w:val="002921AF"/>
    <w:rsid w:val="00292375"/>
    <w:rsid w:val="00292B3B"/>
    <w:rsid w:val="00292D37"/>
    <w:rsid w:val="00293AD9"/>
    <w:rsid w:val="00294151"/>
    <w:rsid w:val="0029429E"/>
    <w:rsid w:val="00297D36"/>
    <w:rsid w:val="002A192F"/>
    <w:rsid w:val="002A2880"/>
    <w:rsid w:val="002A3C28"/>
    <w:rsid w:val="002A41BD"/>
    <w:rsid w:val="002A4B52"/>
    <w:rsid w:val="002A4B89"/>
    <w:rsid w:val="002A53CE"/>
    <w:rsid w:val="002A53EB"/>
    <w:rsid w:val="002A57BE"/>
    <w:rsid w:val="002A58C2"/>
    <w:rsid w:val="002A5E44"/>
    <w:rsid w:val="002A6794"/>
    <w:rsid w:val="002A6A97"/>
    <w:rsid w:val="002B0293"/>
    <w:rsid w:val="002B063D"/>
    <w:rsid w:val="002B188C"/>
    <w:rsid w:val="002B25CA"/>
    <w:rsid w:val="002B2AF2"/>
    <w:rsid w:val="002B2B5D"/>
    <w:rsid w:val="002B3077"/>
    <w:rsid w:val="002B4CF5"/>
    <w:rsid w:val="002B4D84"/>
    <w:rsid w:val="002B5763"/>
    <w:rsid w:val="002B5DAC"/>
    <w:rsid w:val="002B6587"/>
    <w:rsid w:val="002B6E60"/>
    <w:rsid w:val="002B750A"/>
    <w:rsid w:val="002B7819"/>
    <w:rsid w:val="002C022A"/>
    <w:rsid w:val="002C05D4"/>
    <w:rsid w:val="002C1124"/>
    <w:rsid w:val="002C1D5D"/>
    <w:rsid w:val="002C241C"/>
    <w:rsid w:val="002D0BE9"/>
    <w:rsid w:val="002D2410"/>
    <w:rsid w:val="002D3BB6"/>
    <w:rsid w:val="002D5AA4"/>
    <w:rsid w:val="002D6878"/>
    <w:rsid w:val="002D6D4F"/>
    <w:rsid w:val="002D6FB7"/>
    <w:rsid w:val="002D70C7"/>
    <w:rsid w:val="002D7A1F"/>
    <w:rsid w:val="002D7BAC"/>
    <w:rsid w:val="002E136D"/>
    <w:rsid w:val="002E157E"/>
    <w:rsid w:val="002E1AFF"/>
    <w:rsid w:val="002E2712"/>
    <w:rsid w:val="002E41D5"/>
    <w:rsid w:val="002E4C60"/>
    <w:rsid w:val="002E5850"/>
    <w:rsid w:val="002E73F6"/>
    <w:rsid w:val="002F03D5"/>
    <w:rsid w:val="002F06C6"/>
    <w:rsid w:val="002F06F8"/>
    <w:rsid w:val="002F139B"/>
    <w:rsid w:val="002F1561"/>
    <w:rsid w:val="002F1EA5"/>
    <w:rsid w:val="002F3DED"/>
    <w:rsid w:val="002F44E1"/>
    <w:rsid w:val="002F46BB"/>
    <w:rsid w:val="002F4776"/>
    <w:rsid w:val="002F546F"/>
    <w:rsid w:val="002F595C"/>
    <w:rsid w:val="002F5965"/>
    <w:rsid w:val="002F615C"/>
    <w:rsid w:val="002F66B4"/>
    <w:rsid w:val="00305C25"/>
    <w:rsid w:val="00305F53"/>
    <w:rsid w:val="00306125"/>
    <w:rsid w:val="0030626C"/>
    <w:rsid w:val="0031004F"/>
    <w:rsid w:val="0031061B"/>
    <w:rsid w:val="0031120C"/>
    <w:rsid w:val="003117C6"/>
    <w:rsid w:val="00311D94"/>
    <w:rsid w:val="00312583"/>
    <w:rsid w:val="00312603"/>
    <w:rsid w:val="00312BC4"/>
    <w:rsid w:val="00312D68"/>
    <w:rsid w:val="003133A1"/>
    <w:rsid w:val="00313D46"/>
    <w:rsid w:val="00315DA1"/>
    <w:rsid w:val="00317393"/>
    <w:rsid w:val="00317B07"/>
    <w:rsid w:val="00320061"/>
    <w:rsid w:val="00320608"/>
    <w:rsid w:val="00320B55"/>
    <w:rsid w:val="003212DD"/>
    <w:rsid w:val="00321308"/>
    <w:rsid w:val="00322726"/>
    <w:rsid w:val="003229B7"/>
    <w:rsid w:val="00323784"/>
    <w:rsid w:val="00323DEA"/>
    <w:rsid w:val="003252AE"/>
    <w:rsid w:val="003252C9"/>
    <w:rsid w:val="003260EF"/>
    <w:rsid w:val="003275EC"/>
    <w:rsid w:val="00327EAC"/>
    <w:rsid w:val="0033088A"/>
    <w:rsid w:val="003309B0"/>
    <w:rsid w:val="00330C71"/>
    <w:rsid w:val="00330FC4"/>
    <w:rsid w:val="0033149E"/>
    <w:rsid w:val="00334549"/>
    <w:rsid w:val="003348B4"/>
    <w:rsid w:val="00337099"/>
    <w:rsid w:val="00337145"/>
    <w:rsid w:val="00337684"/>
    <w:rsid w:val="003404C9"/>
    <w:rsid w:val="00340B22"/>
    <w:rsid w:val="00341A7E"/>
    <w:rsid w:val="00341F00"/>
    <w:rsid w:val="00341F9E"/>
    <w:rsid w:val="003421E4"/>
    <w:rsid w:val="00342B9E"/>
    <w:rsid w:val="003445D9"/>
    <w:rsid w:val="0034531A"/>
    <w:rsid w:val="00345412"/>
    <w:rsid w:val="00345A3D"/>
    <w:rsid w:val="0034687E"/>
    <w:rsid w:val="00350B81"/>
    <w:rsid w:val="00351616"/>
    <w:rsid w:val="003522C9"/>
    <w:rsid w:val="00352B2D"/>
    <w:rsid w:val="00353170"/>
    <w:rsid w:val="00354668"/>
    <w:rsid w:val="0035496C"/>
    <w:rsid w:val="003558F7"/>
    <w:rsid w:val="00355D45"/>
    <w:rsid w:val="00355FA0"/>
    <w:rsid w:val="00360413"/>
    <w:rsid w:val="00360D58"/>
    <w:rsid w:val="00360E35"/>
    <w:rsid w:val="0036137B"/>
    <w:rsid w:val="003615E6"/>
    <w:rsid w:val="003628A9"/>
    <w:rsid w:val="00362A23"/>
    <w:rsid w:val="00362B98"/>
    <w:rsid w:val="0036477C"/>
    <w:rsid w:val="00364B7B"/>
    <w:rsid w:val="00365A6D"/>
    <w:rsid w:val="00366748"/>
    <w:rsid w:val="003676DF"/>
    <w:rsid w:val="00367A22"/>
    <w:rsid w:val="00370558"/>
    <w:rsid w:val="003708CB"/>
    <w:rsid w:val="00371805"/>
    <w:rsid w:val="0037189A"/>
    <w:rsid w:val="00372127"/>
    <w:rsid w:val="00373340"/>
    <w:rsid w:val="00374718"/>
    <w:rsid w:val="00374A0F"/>
    <w:rsid w:val="00375F27"/>
    <w:rsid w:val="00377AC5"/>
    <w:rsid w:val="003800D0"/>
    <w:rsid w:val="00380368"/>
    <w:rsid w:val="00382292"/>
    <w:rsid w:val="00382904"/>
    <w:rsid w:val="003835FE"/>
    <w:rsid w:val="00384A60"/>
    <w:rsid w:val="00384E5C"/>
    <w:rsid w:val="0038555E"/>
    <w:rsid w:val="003904C6"/>
    <w:rsid w:val="00390622"/>
    <w:rsid w:val="00390B17"/>
    <w:rsid w:val="003912BA"/>
    <w:rsid w:val="00391966"/>
    <w:rsid w:val="00392818"/>
    <w:rsid w:val="00393845"/>
    <w:rsid w:val="00393F47"/>
    <w:rsid w:val="00394C85"/>
    <w:rsid w:val="00395305"/>
    <w:rsid w:val="003971D3"/>
    <w:rsid w:val="0039742A"/>
    <w:rsid w:val="003A0C71"/>
    <w:rsid w:val="003A1209"/>
    <w:rsid w:val="003A1B69"/>
    <w:rsid w:val="003A21FE"/>
    <w:rsid w:val="003A2356"/>
    <w:rsid w:val="003A4A3B"/>
    <w:rsid w:val="003A530D"/>
    <w:rsid w:val="003A5643"/>
    <w:rsid w:val="003A68E2"/>
    <w:rsid w:val="003A6AEB"/>
    <w:rsid w:val="003A73E6"/>
    <w:rsid w:val="003B017F"/>
    <w:rsid w:val="003B04B3"/>
    <w:rsid w:val="003B0966"/>
    <w:rsid w:val="003B1178"/>
    <w:rsid w:val="003B1296"/>
    <w:rsid w:val="003B1EDE"/>
    <w:rsid w:val="003B3AC1"/>
    <w:rsid w:val="003B48A1"/>
    <w:rsid w:val="003B5C05"/>
    <w:rsid w:val="003B6080"/>
    <w:rsid w:val="003B6699"/>
    <w:rsid w:val="003B6A93"/>
    <w:rsid w:val="003B7086"/>
    <w:rsid w:val="003B70A9"/>
    <w:rsid w:val="003B7DE9"/>
    <w:rsid w:val="003C092A"/>
    <w:rsid w:val="003C09D0"/>
    <w:rsid w:val="003C1951"/>
    <w:rsid w:val="003C2BED"/>
    <w:rsid w:val="003C504D"/>
    <w:rsid w:val="003C7065"/>
    <w:rsid w:val="003C7A84"/>
    <w:rsid w:val="003D2E2D"/>
    <w:rsid w:val="003D4FFB"/>
    <w:rsid w:val="003D512F"/>
    <w:rsid w:val="003D5E91"/>
    <w:rsid w:val="003D68B0"/>
    <w:rsid w:val="003E0619"/>
    <w:rsid w:val="003E147B"/>
    <w:rsid w:val="003E15F0"/>
    <w:rsid w:val="003E2698"/>
    <w:rsid w:val="003E269B"/>
    <w:rsid w:val="003E276F"/>
    <w:rsid w:val="003E2E4B"/>
    <w:rsid w:val="003E2E54"/>
    <w:rsid w:val="003E3AA3"/>
    <w:rsid w:val="003E3E5F"/>
    <w:rsid w:val="003E4699"/>
    <w:rsid w:val="003F0B78"/>
    <w:rsid w:val="003F1628"/>
    <w:rsid w:val="003F19EF"/>
    <w:rsid w:val="003F256E"/>
    <w:rsid w:val="003F2F0A"/>
    <w:rsid w:val="003F3600"/>
    <w:rsid w:val="003F3D53"/>
    <w:rsid w:val="003F3FFF"/>
    <w:rsid w:val="003F504C"/>
    <w:rsid w:val="003F5953"/>
    <w:rsid w:val="003F67D5"/>
    <w:rsid w:val="003F77C1"/>
    <w:rsid w:val="00400DB6"/>
    <w:rsid w:val="00401262"/>
    <w:rsid w:val="00401DF8"/>
    <w:rsid w:val="00403814"/>
    <w:rsid w:val="0040466A"/>
    <w:rsid w:val="00404685"/>
    <w:rsid w:val="004050E2"/>
    <w:rsid w:val="00405912"/>
    <w:rsid w:val="00405CFC"/>
    <w:rsid w:val="0040650F"/>
    <w:rsid w:val="0040667E"/>
    <w:rsid w:val="00407D48"/>
    <w:rsid w:val="00407D4E"/>
    <w:rsid w:val="00410CE8"/>
    <w:rsid w:val="00412A75"/>
    <w:rsid w:val="004137BE"/>
    <w:rsid w:val="00413FB3"/>
    <w:rsid w:val="004142D8"/>
    <w:rsid w:val="00414B75"/>
    <w:rsid w:val="00414E5C"/>
    <w:rsid w:val="00415288"/>
    <w:rsid w:val="004209F7"/>
    <w:rsid w:val="00421B52"/>
    <w:rsid w:val="00421FD3"/>
    <w:rsid w:val="004228C0"/>
    <w:rsid w:val="00423383"/>
    <w:rsid w:val="004235CB"/>
    <w:rsid w:val="00423A89"/>
    <w:rsid w:val="00423BA9"/>
    <w:rsid w:val="004243F2"/>
    <w:rsid w:val="0042487C"/>
    <w:rsid w:val="004249FF"/>
    <w:rsid w:val="00425606"/>
    <w:rsid w:val="00427F51"/>
    <w:rsid w:val="00430BB6"/>
    <w:rsid w:val="00431557"/>
    <w:rsid w:val="00431616"/>
    <w:rsid w:val="0043366B"/>
    <w:rsid w:val="00433BEC"/>
    <w:rsid w:val="00434125"/>
    <w:rsid w:val="004343D3"/>
    <w:rsid w:val="0043482C"/>
    <w:rsid w:val="004361C0"/>
    <w:rsid w:val="00437C03"/>
    <w:rsid w:val="00437CD2"/>
    <w:rsid w:val="00440520"/>
    <w:rsid w:val="004410EF"/>
    <w:rsid w:val="00441656"/>
    <w:rsid w:val="004424AF"/>
    <w:rsid w:val="004449C0"/>
    <w:rsid w:val="0044548F"/>
    <w:rsid w:val="004457B9"/>
    <w:rsid w:val="00446988"/>
    <w:rsid w:val="004502DA"/>
    <w:rsid w:val="00454F55"/>
    <w:rsid w:val="00455C5D"/>
    <w:rsid w:val="00455F34"/>
    <w:rsid w:val="004561CA"/>
    <w:rsid w:val="004609E8"/>
    <w:rsid w:val="004618A3"/>
    <w:rsid w:val="00461E04"/>
    <w:rsid w:val="00462700"/>
    <w:rsid w:val="004704AC"/>
    <w:rsid w:val="00470A9F"/>
    <w:rsid w:val="00470C73"/>
    <w:rsid w:val="00470CBA"/>
    <w:rsid w:val="00472601"/>
    <w:rsid w:val="00473B02"/>
    <w:rsid w:val="004746EA"/>
    <w:rsid w:val="00475454"/>
    <w:rsid w:val="0047654E"/>
    <w:rsid w:val="0047720B"/>
    <w:rsid w:val="00477B21"/>
    <w:rsid w:val="0048015F"/>
    <w:rsid w:val="00481C1D"/>
    <w:rsid w:val="00482115"/>
    <w:rsid w:val="00482A7E"/>
    <w:rsid w:val="004855A2"/>
    <w:rsid w:val="0048610C"/>
    <w:rsid w:val="004868A9"/>
    <w:rsid w:val="00486EFC"/>
    <w:rsid w:val="00487560"/>
    <w:rsid w:val="0049028C"/>
    <w:rsid w:val="00490525"/>
    <w:rsid w:val="00490A74"/>
    <w:rsid w:val="00491188"/>
    <w:rsid w:val="004923EC"/>
    <w:rsid w:val="004934DC"/>
    <w:rsid w:val="004938FA"/>
    <w:rsid w:val="00494179"/>
    <w:rsid w:val="00494189"/>
    <w:rsid w:val="00494E91"/>
    <w:rsid w:val="00495D7A"/>
    <w:rsid w:val="00496279"/>
    <w:rsid w:val="004967D9"/>
    <w:rsid w:val="00496CE3"/>
    <w:rsid w:val="004A0177"/>
    <w:rsid w:val="004A0B07"/>
    <w:rsid w:val="004A0FE2"/>
    <w:rsid w:val="004A116C"/>
    <w:rsid w:val="004A1EDC"/>
    <w:rsid w:val="004A39F7"/>
    <w:rsid w:val="004A4C42"/>
    <w:rsid w:val="004A4C6D"/>
    <w:rsid w:val="004A51A5"/>
    <w:rsid w:val="004A5569"/>
    <w:rsid w:val="004A6024"/>
    <w:rsid w:val="004A678D"/>
    <w:rsid w:val="004B118C"/>
    <w:rsid w:val="004B1B6B"/>
    <w:rsid w:val="004B1D17"/>
    <w:rsid w:val="004B29C0"/>
    <w:rsid w:val="004B4321"/>
    <w:rsid w:val="004B7F15"/>
    <w:rsid w:val="004C0A47"/>
    <w:rsid w:val="004C322A"/>
    <w:rsid w:val="004C5517"/>
    <w:rsid w:val="004C648C"/>
    <w:rsid w:val="004D00B2"/>
    <w:rsid w:val="004D1829"/>
    <w:rsid w:val="004D3E6C"/>
    <w:rsid w:val="004D6D26"/>
    <w:rsid w:val="004E09E8"/>
    <w:rsid w:val="004E0C12"/>
    <w:rsid w:val="004E11F6"/>
    <w:rsid w:val="004E14F4"/>
    <w:rsid w:val="004E1C22"/>
    <w:rsid w:val="004E200F"/>
    <w:rsid w:val="004E2177"/>
    <w:rsid w:val="004E27D8"/>
    <w:rsid w:val="004E2CB6"/>
    <w:rsid w:val="004E457E"/>
    <w:rsid w:val="004E501E"/>
    <w:rsid w:val="004E5734"/>
    <w:rsid w:val="004E717F"/>
    <w:rsid w:val="004E7C03"/>
    <w:rsid w:val="004E7CA8"/>
    <w:rsid w:val="004F00E9"/>
    <w:rsid w:val="004F1B5F"/>
    <w:rsid w:val="004F2AA0"/>
    <w:rsid w:val="004F3548"/>
    <w:rsid w:val="004F455E"/>
    <w:rsid w:val="004F6ACD"/>
    <w:rsid w:val="00500A8E"/>
    <w:rsid w:val="0050299D"/>
    <w:rsid w:val="00503280"/>
    <w:rsid w:val="00504AC7"/>
    <w:rsid w:val="0050506C"/>
    <w:rsid w:val="00505156"/>
    <w:rsid w:val="00505E47"/>
    <w:rsid w:val="005062E4"/>
    <w:rsid w:val="00506339"/>
    <w:rsid w:val="00506644"/>
    <w:rsid w:val="00506B36"/>
    <w:rsid w:val="005073B7"/>
    <w:rsid w:val="00507F49"/>
    <w:rsid w:val="0051063C"/>
    <w:rsid w:val="00510C08"/>
    <w:rsid w:val="00511036"/>
    <w:rsid w:val="00511907"/>
    <w:rsid w:val="00511D10"/>
    <w:rsid w:val="00512C56"/>
    <w:rsid w:val="00513FC9"/>
    <w:rsid w:val="005140E1"/>
    <w:rsid w:val="005147DE"/>
    <w:rsid w:val="00514E2C"/>
    <w:rsid w:val="00517512"/>
    <w:rsid w:val="00517A3E"/>
    <w:rsid w:val="00520837"/>
    <w:rsid w:val="005213DD"/>
    <w:rsid w:val="0052358E"/>
    <w:rsid w:val="00525AD5"/>
    <w:rsid w:val="0052623A"/>
    <w:rsid w:val="0052644F"/>
    <w:rsid w:val="00527201"/>
    <w:rsid w:val="00527337"/>
    <w:rsid w:val="00527885"/>
    <w:rsid w:val="00527EB7"/>
    <w:rsid w:val="005305B9"/>
    <w:rsid w:val="00532FD9"/>
    <w:rsid w:val="005335C1"/>
    <w:rsid w:val="0053369F"/>
    <w:rsid w:val="00533D2D"/>
    <w:rsid w:val="00533EBC"/>
    <w:rsid w:val="00534814"/>
    <w:rsid w:val="005348B3"/>
    <w:rsid w:val="005359FA"/>
    <w:rsid w:val="00535AF3"/>
    <w:rsid w:val="00535C51"/>
    <w:rsid w:val="00536093"/>
    <w:rsid w:val="005364A2"/>
    <w:rsid w:val="00541A26"/>
    <w:rsid w:val="00541BD8"/>
    <w:rsid w:val="00543313"/>
    <w:rsid w:val="0054469A"/>
    <w:rsid w:val="00544838"/>
    <w:rsid w:val="00545530"/>
    <w:rsid w:val="00545BC2"/>
    <w:rsid w:val="00545F99"/>
    <w:rsid w:val="005460BE"/>
    <w:rsid w:val="005460F3"/>
    <w:rsid w:val="00546A94"/>
    <w:rsid w:val="00546C33"/>
    <w:rsid w:val="00546E45"/>
    <w:rsid w:val="00550957"/>
    <w:rsid w:val="00552018"/>
    <w:rsid w:val="005531C8"/>
    <w:rsid w:val="0055425D"/>
    <w:rsid w:val="00554CF6"/>
    <w:rsid w:val="00555C75"/>
    <w:rsid w:val="00555DEF"/>
    <w:rsid w:val="005566A5"/>
    <w:rsid w:val="00556DE9"/>
    <w:rsid w:val="00557007"/>
    <w:rsid w:val="00557607"/>
    <w:rsid w:val="00557C94"/>
    <w:rsid w:val="00560661"/>
    <w:rsid w:val="00562429"/>
    <w:rsid w:val="00562DB5"/>
    <w:rsid w:val="00563207"/>
    <w:rsid w:val="005638A7"/>
    <w:rsid w:val="005659A1"/>
    <w:rsid w:val="00566D1F"/>
    <w:rsid w:val="005674FD"/>
    <w:rsid w:val="00570FDF"/>
    <w:rsid w:val="005712F4"/>
    <w:rsid w:val="00571B7A"/>
    <w:rsid w:val="00571CE2"/>
    <w:rsid w:val="0057285B"/>
    <w:rsid w:val="00572DA5"/>
    <w:rsid w:val="0057418D"/>
    <w:rsid w:val="005743DC"/>
    <w:rsid w:val="005743FB"/>
    <w:rsid w:val="0057465F"/>
    <w:rsid w:val="00574ABB"/>
    <w:rsid w:val="005755DC"/>
    <w:rsid w:val="005768BF"/>
    <w:rsid w:val="0057790A"/>
    <w:rsid w:val="00577995"/>
    <w:rsid w:val="0058115D"/>
    <w:rsid w:val="00582822"/>
    <w:rsid w:val="0058590C"/>
    <w:rsid w:val="005859DC"/>
    <w:rsid w:val="005863C1"/>
    <w:rsid w:val="005872DF"/>
    <w:rsid w:val="005874A3"/>
    <w:rsid w:val="00587A59"/>
    <w:rsid w:val="00590864"/>
    <w:rsid w:val="005910F8"/>
    <w:rsid w:val="00591FBE"/>
    <w:rsid w:val="00592778"/>
    <w:rsid w:val="005935D8"/>
    <w:rsid w:val="005939BA"/>
    <w:rsid w:val="00593B92"/>
    <w:rsid w:val="005948DA"/>
    <w:rsid w:val="00595031"/>
    <w:rsid w:val="0059672B"/>
    <w:rsid w:val="00596B1B"/>
    <w:rsid w:val="005A0140"/>
    <w:rsid w:val="005A119B"/>
    <w:rsid w:val="005A1951"/>
    <w:rsid w:val="005A2F82"/>
    <w:rsid w:val="005A3826"/>
    <w:rsid w:val="005A4E06"/>
    <w:rsid w:val="005A6933"/>
    <w:rsid w:val="005A6AEC"/>
    <w:rsid w:val="005A7C0A"/>
    <w:rsid w:val="005B03F1"/>
    <w:rsid w:val="005B0650"/>
    <w:rsid w:val="005B0854"/>
    <w:rsid w:val="005B0C5A"/>
    <w:rsid w:val="005B178D"/>
    <w:rsid w:val="005B2389"/>
    <w:rsid w:val="005B2418"/>
    <w:rsid w:val="005B279E"/>
    <w:rsid w:val="005B27E0"/>
    <w:rsid w:val="005B38E1"/>
    <w:rsid w:val="005B5FCB"/>
    <w:rsid w:val="005B7BEC"/>
    <w:rsid w:val="005C020A"/>
    <w:rsid w:val="005C055C"/>
    <w:rsid w:val="005C0A1E"/>
    <w:rsid w:val="005C0E80"/>
    <w:rsid w:val="005C3EA2"/>
    <w:rsid w:val="005C42D0"/>
    <w:rsid w:val="005C6BA3"/>
    <w:rsid w:val="005C7F4F"/>
    <w:rsid w:val="005D1285"/>
    <w:rsid w:val="005D1CF3"/>
    <w:rsid w:val="005D1DFE"/>
    <w:rsid w:val="005D1FA4"/>
    <w:rsid w:val="005D3091"/>
    <w:rsid w:val="005D37C6"/>
    <w:rsid w:val="005D3A8C"/>
    <w:rsid w:val="005D496E"/>
    <w:rsid w:val="005D53CC"/>
    <w:rsid w:val="005D5FB1"/>
    <w:rsid w:val="005D770C"/>
    <w:rsid w:val="005E0322"/>
    <w:rsid w:val="005E0553"/>
    <w:rsid w:val="005E0FFE"/>
    <w:rsid w:val="005E13A1"/>
    <w:rsid w:val="005E1F18"/>
    <w:rsid w:val="005E22F6"/>
    <w:rsid w:val="005E3910"/>
    <w:rsid w:val="005E437D"/>
    <w:rsid w:val="005E448C"/>
    <w:rsid w:val="005E60AB"/>
    <w:rsid w:val="005E62CA"/>
    <w:rsid w:val="005E667E"/>
    <w:rsid w:val="005E69B1"/>
    <w:rsid w:val="005E7122"/>
    <w:rsid w:val="005E75D6"/>
    <w:rsid w:val="005F07A5"/>
    <w:rsid w:val="005F1EF8"/>
    <w:rsid w:val="005F24C5"/>
    <w:rsid w:val="005F254B"/>
    <w:rsid w:val="005F25FE"/>
    <w:rsid w:val="005F37EC"/>
    <w:rsid w:val="005F3D93"/>
    <w:rsid w:val="005F406B"/>
    <w:rsid w:val="005F49AE"/>
    <w:rsid w:val="005F5DF1"/>
    <w:rsid w:val="005F5F83"/>
    <w:rsid w:val="005F6D90"/>
    <w:rsid w:val="00602554"/>
    <w:rsid w:val="00602F95"/>
    <w:rsid w:val="0060391E"/>
    <w:rsid w:val="0060414D"/>
    <w:rsid w:val="00605E01"/>
    <w:rsid w:val="0060641E"/>
    <w:rsid w:val="00607FC7"/>
    <w:rsid w:val="00610BBC"/>
    <w:rsid w:val="00610D9B"/>
    <w:rsid w:val="00611530"/>
    <w:rsid w:val="00612EE3"/>
    <w:rsid w:val="00613AC5"/>
    <w:rsid w:val="00615A67"/>
    <w:rsid w:val="00615AC6"/>
    <w:rsid w:val="006167C6"/>
    <w:rsid w:val="00616D65"/>
    <w:rsid w:val="00617832"/>
    <w:rsid w:val="0061791B"/>
    <w:rsid w:val="00617A4B"/>
    <w:rsid w:val="00620696"/>
    <w:rsid w:val="0062167A"/>
    <w:rsid w:val="00621ADD"/>
    <w:rsid w:val="00621C42"/>
    <w:rsid w:val="00622093"/>
    <w:rsid w:val="006221AC"/>
    <w:rsid w:val="00622B52"/>
    <w:rsid w:val="006238BE"/>
    <w:rsid w:val="006257EB"/>
    <w:rsid w:val="006261CC"/>
    <w:rsid w:val="0062768D"/>
    <w:rsid w:val="00630193"/>
    <w:rsid w:val="00630B5C"/>
    <w:rsid w:val="00632F0B"/>
    <w:rsid w:val="00633CEA"/>
    <w:rsid w:val="0063512B"/>
    <w:rsid w:val="00635C3D"/>
    <w:rsid w:val="006369B3"/>
    <w:rsid w:val="00637197"/>
    <w:rsid w:val="00637628"/>
    <w:rsid w:val="00637B99"/>
    <w:rsid w:val="00637DDF"/>
    <w:rsid w:val="0064170D"/>
    <w:rsid w:val="006428DF"/>
    <w:rsid w:val="0064324C"/>
    <w:rsid w:val="006435FD"/>
    <w:rsid w:val="00645FF0"/>
    <w:rsid w:val="0064620B"/>
    <w:rsid w:val="00646240"/>
    <w:rsid w:val="00646559"/>
    <w:rsid w:val="006475FE"/>
    <w:rsid w:val="006509BA"/>
    <w:rsid w:val="0065188C"/>
    <w:rsid w:val="00651982"/>
    <w:rsid w:val="00652306"/>
    <w:rsid w:val="0065336C"/>
    <w:rsid w:val="006534B7"/>
    <w:rsid w:val="00653A49"/>
    <w:rsid w:val="00653FAB"/>
    <w:rsid w:val="006546CD"/>
    <w:rsid w:val="00655602"/>
    <w:rsid w:val="00656B37"/>
    <w:rsid w:val="00657807"/>
    <w:rsid w:val="00660391"/>
    <w:rsid w:val="006603D8"/>
    <w:rsid w:val="00660C70"/>
    <w:rsid w:val="006617FC"/>
    <w:rsid w:val="00664FAC"/>
    <w:rsid w:val="00666EAB"/>
    <w:rsid w:val="00667AE4"/>
    <w:rsid w:val="00670A89"/>
    <w:rsid w:val="006711BE"/>
    <w:rsid w:val="0067122F"/>
    <w:rsid w:val="00671380"/>
    <w:rsid w:val="00671C53"/>
    <w:rsid w:val="006724E1"/>
    <w:rsid w:val="006726A2"/>
    <w:rsid w:val="006727FD"/>
    <w:rsid w:val="00673DEF"/>
    <w:rsid w:val="006745FE"/>
    <w:rsid w:val="0067520A"/>
    <w:rsid w:val="00676551"/>
    <w:rsid w:val="0068044C"/>
    <w:rsid w:val="00681660"/>
    <w:rsid w:val="00682D83"/>
    <w:rsid w:val="00683793"/>
    <w:rsid w:val="00683BE2"/>
    <w:rsid w:val="00684193"/>
    <w:rsid w:val="006845BA"/>
    <w:rsid w:val="00687A25"/>
    <w:rsid w:val="0069097A"/>
    <w:rsid w:val="00692CA5"/>
    <w:rsid w:val="00692EC4"/>
    <w:rsid w:val="0069397A"/>
    <w:rsid w:val="00694574"/>
    <w:rsid w:val="00694A97"/>
    <w:rsid w:val="00695744"/>
    <w:rsid w:val="00695C56"/>
    <w:rsid w:val="00695E78"/>
    <w:rsid w:val="006975E6"/>
    <w:rsid w:val="00697E9C"/>
    <w:rsid w:val="006A1674"/>
    <w:rsid w:val="006A1CAD"/>
    <w:rsid w:val="006A45B3"/>
    <w:rsid w:val="006A5703"/>
    <w:rsid w:val="006A5A7B"/>
    <w:rsid w:val="006A628A"/>
    <w:rsid w:val="006A6B9C"/>
    <w:rsid w:val="006A6EB0"/>
    <w:rsid w:val="006A7631"/>
    <w:rsid w:val="006A7C19"/>
    <w:rsid w:val="006B018F"/>
    <w:rsid w:val="006B1E6D"/>
    <w:rsid w:val="006B3707"/>
    <w:rsid w:val="006B3D8C"/>
    <w:rsid w:val="006B4913"/>
    <w:rsid w:val="006B5FC9"/>
    <w:rsid w:val="006B6D00"/>
    <w:rsid w:val="006B6F11"/>
    <w:rsid w:val="006B7427"/>
    <w:rsid w:val="006B7678"/>
    <w:rsid w:val="006C0E5C"/>
    <w:rsid w:val="006C1984"/>
    <w:rsid w:val="006C2A10"/>
    <w:rsid w:val="006C2EF4"/>
    <w:rsid w:val="006C3ABE"/>
    <w:rsid w:val="006C53FC"/>
    <w:rsid w:val="006C6CA2"/>
    <w:rsid w:val="006D0167"/>
    <w:rsid w:val="006D085E"/>
    <w:rsid w:val="006D146E"/>
    <w:rsid w:val="006D16D0"/>
    <w:rsid w:val="006D3831"/>
    <w:rsid w:val="006D3848"/>
    <w:rsid w:val="006D4244"/>
    <w:rsid w:val="006D45DE"/>
    <w:rsid w:val="006D4612"/>
    <w:rsid w:val="006D5329"/>
    <w:rsid w:val="006D55BF"/>
    <w:rsid w:val="006D5E8A"/>
    <w:rsid w:val="006D695B"/>
    <w:rsid w:val="006D7ADC"/>
    <w:rsid w:val="006E20C1"/>
    <w:rsid w:val="006E25B2"/>
    <w:rsid w:val="006E2CE7"/>
    <w:rsid w:val="006E322B"/>
    <w:rsid w:val="006E341F"/>
    <w:rsid w:val="006E41EE"/>
    <w:rsid w:val="006E521F"/>
    <w:rsid w:val="006E6321"/>
    <w:rsid w:val="006E67C9"/>
    <w:rsid w:val="006F38FF"/>
    <w:rsid w:val="006F42CA"/>
    <w:rsid w:val="006F4B20"/>
    <w:rsid w:val="006F5B98"/>
    <w:rsid w:val="006F6F95"/>
    <w:rsid w:val="006F70BC"/>
    <w:rsid w:val="006F715D"/>
    <w:rsid w:val="006F722B"/>
    <w:rsid w:val="0070054C"/>
    <w:rsid w:val="007005F0"/>
    <w:rsid w:val="00700CA3"/>
    <w:rsid w:val="00700F92"/>
    <w:rsid w:val="007014AB"/>
    <w:rsid w:val="00701528"/>
    <w:rsid w:val="00701963"/>
    <w:rsid w:val="00702745"/>
    <w:rsid w:val="00702C10"/>
    <w:rsid w:val="00703A44"/>
    <w:rsid w:val="00705597"/>
    <w:rsid w:val="00705F90"/>
    <w:rsid w:val="00710626"/>
    <w:rsid w:val="00710D19"/>
    <w:rsid w:val="0071108E"/>
    <w:rsid w:val="007110D1"/>
    <w:rsid w:val="0071181B"/>
    <w:rsid w:val="00711E31"/>
    <w:rsid w:val="00711F1E"/>
    <w:rsid w:val="00712C0F"/>
    <w:rsid w:val="007138F5"/>
    <w:rsid w:val="00715BD1"/>
    <w:rsid w:val="00715D2D"/>
    <w:rsid w:val="007174BD"/>
    <w:rsid w:val="00717D85"/>
    <w:rsid w:val="007207C1"/>
    <w:rsid w:val="00721D49"/>
    <w:rsid w:val="00722B2B"/>
    <w:rsid w:val="00723151"/>
    <w:rsid w:val="00723DBF"/>
    <w:rsid w:val="00724242"/>
    <w:rsid w:val="00725DBB"/>
    <w:rsid w:val="00730A54"/>
    <w:rsid w:val="0073331E"/>
    <w:rsid w:val="00733CFA"/>
    <w:rsid w:val="007361EF"/>
    <w:rsid w:val="00736B9B"/>
    <w:rsid w:val="0074063B"/>
    <w:rsid w:val="00743404"/>
    <w:rsid w:val="00743570"/>
    <w:rsid w:val="007460DB"/>
    <w:rsid w:val="00747E41"/>
    <w:rsid w:val="0075030E"/>
    <w:rsid w:val="00750586"/>
    <w:rsid w:val="0075197B"/>
    <w:rsid w:val="00751F2D"/>
    <w:rsid w:val="007537C3"/>
    <w:rsid w:val="007569B0"/>
    <w:rsid w:val="0075701D"/>
    <w:rsid w:val="007621F4"/>
    <w:rsid w:val="00762C66"/>
    <w:rsid w:val="00762DF6"/>
    <w:rsid w:val="00763871"/>
    <w:rsid w:val="00764404"/>
    <w:rsid w:val="0076544A"/>
    <w:rsid w:val="00765F00"/>
    <w:rsid w:val="00766C01"/>
    <w:rsid w:val="00767DB5"/>
    <w:rsid w:val="00767F42"/>
    <w:rsid w:val="00770C29"/>
    <w:rsid w:val="00771B5A"/>
    <w:rsid w:val="007723E5"/>
    <w:rsid w:val="007733B3"/>
    <w:rsid w:val="007735BC"/>
    <w:rsid w:val="00773DFF"/>
    <w:rsid w:val="00775041"/>
    <w:rsid w:val="00776798"/>
    <w:rsid w:val="00777EF5"/>
    <w:rsid w:val="0078120C"/>
    <w:rsid w:val="007826DE"/>
    <w:rsid w:val="00782DF3"/>
    <w:rsid w:val="00783996"/>
    <w:rsid w:val="00783EF3"/>
    <w:rsid w:val="00784899"/>
    <w:rsid w:val="00784FAB"/>
    <w:rsid w:val="0078524A"/>
    <w:rsid w:val="00785910"/>
    <w:rsid w:val="00786AD1"/>
    <w:rsid w:val="00787474"/>
    <w:rsid w:val="00787619"/>
    <w:rsid w:val="007908CA"/>
    <w:rsid w:val="00792DD6"/>
    <w:rsid w:val="007930B8"/>
    <w:rsid w:val="00793577"/>
    <w:rsid w:val="00794534"/>
    <w:rsid w:val="007974F2"/>
    <w:rsid w:val="007A0841"/>
    <w:rsid w:val="007A1160"/>
    <w:rsid w:val="007A3512"/>
    <w:rsid w:val="007A3FC1"/>
    <w:rsid w:val="007A4560"/>
    <w:rsid w:val="007A4E0E"/>
    <w:rsid w:val="007A4FA4"/>
    <w:rsid w:val="007A5533"/>
    <w:rsid w:val="007A61AA"/>
    <w:rsid w:val="007B016F"/>
    <w:rsid w:val="007B08AD"/>
    <w:rsid w:val="007B166F"/>
    <w:rsid w:val="007B18A2"/>
    <w:rsid w:val="007B24D3"/>
    <w:rsid w:val="007B254A"/>
    <w:rsid w:val="007B3FD3"/>
    <w:rsid w:val="007B581A"/>
    <w:rsid w:val="007B7E8C"/>
    <w:rsid w:val="007C0677"/>
    <w:rsid w:val="007C18E7"/>
    <w:rsid w:val="007C2417"/>
    <w:rsid w:val="007C2815"/>
    <w:rsid w:val="007C2B5B"/>
    <w:rsid w:val="007C34FB"/>
    <w:rsid w:val="007C3E06"/>
    <w:rsid w:val="007C404B"/>
    <w:rsid w:val="007C57D3"/>
    <w:rsid w:val="007C5A23"/>
    <w:rsid w:val="007C72B6"/>
    <w:rsid w:val="007D16E4"/>
    <w:rsid w:val="007D3350"/>
    <w:rsid w:val="007D4467"/>
    <w:rsid w:val="007D4676"/>
    <w:rsid w:val="007D4CAA"/>
    <w:rsid w:val="007D5611"/>
    <w:rsid w:val="007D5C7C"/>
    <w:rsid w:val="007D6B51"/>
    <w:rsid w:val="007D6D22"/>
    <w:rsid w:val="007D77F8"/>
    <w:rsid w:val="007D7886"/>
    <w:rsid w:val="007D7E72"/>
    <w:rsid w:val="007D7F62"/>
    <w:rsid w:val="007E1C05"/>
    <w:rsid w:val="007E219E"/>
    <w:rsid w:val="007E21AD"/>
    <w:rsid w:val="007E4D0D"/>
    <w:rsid w:val="007E4EDF"/>
    <w:rsid w:val="007E59AD"/>
    <w:rsid w:val="007E625A"/>
    <w:rsid w:val="007E6599"/>
    <w:rsid w:val="007E6D5D"/>
    <w:rsid w:val="007E70C5"/>
    <w:rsid w:val="007E7F0C"/>
    <w:rsid w:val="007F1F11"/>
    <w:rsid w:val="007F2358"/>
    <w:rsid w:val="007F30E5"/>
    <w:rsid w:val="007F38AD"/>
    <w:rsid w:val="007F4285"/>
    <w:rsid w:val="007F4D85"/>
    <w:rsid w:val="007F5D40"/>
    <w:rsid w:val="007F7A06"/>
    <w:rsid w:val="00800592"/>
    <w:rsid w:val="008016FA"/>
    <w:rsid w:val="00802EFC"/>
    <w:rsid w:val="0080388C"/>
    <w:rsid w:val="00803DED"/>
    <w:rsid w:val="00803E16"/>
    <w:rsid w:val="00803E45"/>
    <w:rsid w:val="0080443C"/>
    <w:rsid w:val="00804454"/>
    <w:rsid w:val="008044C3"/>
    <w:rsid w:val="00804D0B"/>
    <w:rsid w:val="008069D0"/>
    <w:rsid w:val="00806EF1"/>
    <w:rsid w:val="00811015"/>
    <w:rsid w:val="0081138C"/>
    <w:rsid w:val="008123A7"/>
    <w:rsid w:val="008136E0"/>
    <w:rsid w:val="00813921"/>
    <w:rsid w:val="00813F52"/>
    <w:rsid w:val="00814359"/>
    <w:rsid w:val="008143AE"/>
    <w:rsid w:val="008167E7"/>
    <w:rsid w:val="00816E3A"/>
    <w:rsid w:val="00820546"/>
    <w:rsid w:val="0082087D"/>
    <w:rsid w:val="0082094B"/>
    <w:rsid w:val="00822481"/>
    <w:rsid w:val="0082269F"/>
    <w:rsid w:val="0082390D"/>
    <w:rsid w:val="008247A2"/>
    <w:rsid w:val="0082480C"/>
    <w:rsid w:val="00824D86"/>
    <w:rsid w:val="00825D0D"/>
    <w:rsid w:val="00827536"/>
    <w:rsid w:val="00830022"/>
    <w:rsid w:val="00830EC5"/>
    <w:rsid w:val="00831D82"/>
    <w:rsid w:val="00832C92"/>
    <w:rsid w:val="00833678"/>
    <w:rsid w:val="008354E7"/>
    <w:rsid w:val="008356E3"/>
    <w:rsid w:val="0083668C"/>
    <w:rsid w:val="00836888"/>
    <w:rsid w:val="00837C4B"/>
    <w:rsid w:val="008412C8"/>
    <w:rsid w:val="008413B1"/>
    <w:rsid w:val="0084172F"/>
    <w:rsid w:val="0084199D"/>
    <w:rsid w:val="008427D0"/>
    <w:rsid w:val="00843165"/>
    <w:rsid w:val="008450C8"/>
    <w:rsid w:val="00845545"/>
    <w:rsid w:val="00845A7B"/>
    <w:rsid w:val="00845BED"/>
    <w:rsid w:val="00846056"/>
    <w:rsid w:val="00847ABF"/>
    <w:rsid w:val="008509C5"/>
    <w:rsid w:val="00850A98"/>
    <w:rsid w:val="00851C26"/>
    <w:rsid w:val="00852952"/>
    <w:rsid w:val="00853669"/>
    <w:rsid w:val="00853891"/>
    <w:rsid w:val="008542E7"/>
    <w:rsid w:val="0085452D"/>
    <w:rsid w:val="00856337"/>
    <w:rsid w:val="008607C5"/>
    <w:rsid w:val="00860AAA"/>
    <w:rsid w:val="00863E1E"/>
    <w:rsid w:val="0086421C"/>
    <w:rsid w:val="00865FB2"/>
    <w:rsid w:val="00866776"/>
    <w:rsid w:val="00866A06"/>
    <w:rsid w:val="00866B4A"/>
    <w:rsid w:val="00866F12"/>
    <w:rsid w:val="00867489"/>
    <w:rsid w:val="008679AD"/>
    <w:rsid w:val="00870E39"/>
    <w:rsid w:val="0087103A"/>
    <w:rsid w:val="00871DF8"/>
    <w:rsid w:val="00871EE4"/>
    <w:rsid w:val="00871F3A"/>
    <w:rsid w:val="00872BB5"/>
    <w:rsid w:val="00872F0B"/>
    <w:rsid w:val="008730C0"/>
    <w:rsid w:val="00875390"/>
    <w:rsid w:val="00875B0B"/>
    <w:rsid w:val="00875F1E"/>
    <w:rsid w:val="0087656C"/>
    <w:rsid w:val="00876884"/>
    <w:rsid w:val="00880367"/>
    <w:rsid w:val="0088087A"/>
    <w:rsid w:val="00880B77"/>
    <w:rsid w:val="00881000"/>
    <w:rsid w:val="0088150B"/>
    <w:rsid w:val="00881F00"/>
    <w:rsid w:val="00882822"/>
    <w:rsid w:val="008834E9"/>
    <w:rsid w:val="008837A8"/>
    <w:rsid w:val="008837F4"/>
    <w:rsid w:val="00883A67"/>
    <w:rsid w:val="00884137"/>
    <w:rsid w:val="0088590A"/>
    <w:rsid w:val="00885A2E"/>
    <w:rsid w:val="00885CA5"/>
    <w:rsid w:val="008860A7"/>
    <w:rsid w:val="008871F9"/>
    <w:rsid w:val="00890068"/>
    <w:rsid w:val="0089063B"/>
    <w:rsid w:val="00890F7D"/>
    <w:rsid w:val="00891449"/>
    <w:rsid w:val="00891502"/>
    <w:rsid w:val="00891B98"/>
    <w:rsid w:val="00891C9C"/>
    <w:rsid w:val="00891E3B"/>
    <w:rsid w:val="00891F20"/>
    <w:rsid w:val="00893384"/>
    <w:rsid w:val="0089473B"/>
    <w:rsid w:val="008949B0"/>
    <w:rsid w:val="00894A07"/>
    <w:rsid w:val="008954A0"/>
    <w:rsid w:val="00895969"/>
    <w:rsid w:val="00895AE8"/>
    <w:rsid w:val="008964C1"/>
    <w:rsid w:val="008968F6"/>
    <w:rsid w:val="00897024"/>
    <w:rsid w:val="008977C7"/>
    <w:rsid w:val="00897A74"/>
    <w:rsid w:val="008A29CF"/>
    <w:rsid w:val="008A3CCB"/>
    <w:rsid w:val="008A4267"/>
    <w:rsid w:val="008A607D"/>
    <w:rsid w:val="008A7E55"/>
    <w:rsid w:val="008A7E71"/>
    <w:rsid w:val="008B2250"/>
    <w:rsid w:val="008B2A03"/>
    <w:rsid w:val="008B2A44"/>
    <w:rsid w:val="008B5DFD"/>
    <w:rsid w:val="008B5ED0"/>
    <w:rsid w:val="008B6352"/>
    <w:rsid w:val="008B71C7"/>
    <w:rsid w:val="008C066F"/>
    <w:rsid w:val="008C0C67"/>
    <w:rsid w:val="008C11E4"/>
    <w:rsid w:val="008C3682"/>
    <w:rsid w:val="008C38A5"/>
    <w:rsid w:val="008C553C"/>
    <w:rsid w:val="008C74C1"/>
    <w:rsid w:val="008D3CAB"/>
    <w:rsid w:val="008D4047"/>
    <w:rsid w:val="008D454F"/>
    <w:rsid w:val="008D4F28"/>
    <w:rsid w:val="008D5AC4"/>
    <w:rsid w:val="008D5E3C"/>
    <w:rsid w:val="008E0658"/>
    <w:rsid w:val="008E0938"/>
    <w:rsid w:val="008E1BF6"/>
    <w:rsid w:val="008E50B0"/>
    <w:rsid w:val="008E66FD"/>
    <w:rsid w:val="008E69E8"/>
    <w:rsid w:val="008E761B"/>
    <w:rsid w:val="008F107B"/>
    <w:rsid w:val="008F13AF"/>
    <w:rsid w:val="008F16D4"/>
    <w:rsid w:val="008F1EAA"/>
    <w:rsid w:val="008F5F19"/>
    <w:rsid w:val="008F6CB8"/>
    <w:rsid w:val="008F72CC"/>
    <w:rsid w:val="00900836"/>
    <w:rsid w:val="00901BE6"/>
    <w:rsid w:val="00902AC3"/>
    <w:rsid w:val="00902E57"/>
    <w:rsid w:val="00903522"/>
    <w:rsid w:val="00903957"/>
    <w:rsid w:val="00903F7F"/>
    <w:rsid w:val="0090429D"/>
    <w:rsid w:val="00904C1B"/>
    <w:rsid w:val="00905E51"/>
    <w:rsid w:val="00910CAE"/>
    <w:rsid w:val="009117C4"/>
    <w:rsid w:val="00912E10"/>
    <w:rsid w:val="0091355A"/>
    <w:rsid w:val="0091409C"/>
    <w:rsid w:val="00914A86"/>
    <w:rsid w:val="009158C0"/>
    <w:rsid w:val="00916C7E"/>
    <w:rsid w:val="009201CA"/>
    <w:rsid w:val="009206C5"/>
    <w:rsid w:val="00920B18"/>
    <w:rsid w:val="00920C2B"/>
    <w:rsid w:val="00920CF1"/>
    <w:rsid w:val="00921DC2"/>
    <w:rsid w:val="00921F00"/>
    <w:rsid w:val="009231B6"/>
    <w:rsid w:val="0092460D"/>
    <w:rsid w:val="00925FFD"/>
    <w:rsid w:val="009265A3"/>
    <w:rsid w:val="00926A1D"/>
    <w:rsid w:val="00926F65"/>
    <w:rsid w:val="009279FB"/>
    <w:rsid w:val="00927FC7"/>
    <w:rsid w:val="00930E85"/>
    <w:rsid w:val="00931DE0"/>
    <w:rsid w:val="009332BA"/>
    <w:rsid w:val="0093437F"/>
    <w:rsid w:val="00934A05"/>
    <w:rsid w:val="00935ABA"/>
    <w:rsid w:val="0093672F"/>
    <w:rsid w:val="009368EC"/>
    <w:rsid w:val="00936F54"/>
    <w:rsid w:val="0093702D"/>
    <w:rsid w:val="00937197"/>
    <w:rsid w:val="009419B2"/>
    <w:rsid w:val="00942998"/>
    <w:rsid w:val="00942EB2"/>
    <w:rsid w:val="00942FE2"/>
    <w:rsid w:val="00944CFF"/>
    <w:rsid w:val="00947A0D"/>
    <w:rsid w:val="009502EE"/>
    <w:rsid w:val="009519D0"/>
    <w:rsid w:val="00951E29"/>
    <w:rsid w:val="0095256E"/>
    <w:rsid w:val="00953BC8"/>
    <w:rsid w:val="00954A85"/>
    <w:rsid w:val="00955734"/>
    <w:rsid w:val="00955CC7"/>
    <w:rsid w:val="009561B9"/>
    <w:rsid w:val="0096085F"/>
    <w:rsid w:val="0096109B"/>
    <w:rsid w:val="009618E3"/>
    <w:rsid w:val="009648D9"/>
    <w:rsid w:val="00964D96"/>
    <w:rsid w:val="009655FB"/>
    <w:rsid w:val="009675CB"/>
    <w:rsid w:val="00970456"/>
    <w:rsid w:val="00970DD3"/>
    <w:rsid w:val="00970E3F"/>
    <w:rsid w:val="00971E61"/>
    <w:rsid w:val="00972475"/>
    <w:rsid w:val="00973F77"/>
    <w:rsid w:val="00974ABB"/>
    <w:rsid w:val="00975187"/>
    <w:rsid w:val="009754F8"/>
    <w:rsid w:val="009757D7"/>
    <w:rsid w:val="009777ED"/>
    <w:rsid w:val="00980B54"/>
    <w:rsid w:val="0098632B"/>
    <w:rsid w:val="00986F9F"/>
    <w:rsid w:val="009872AB"/>
    <w:rsid w:val="00987A65"/>
    <w:rsid w:val="00987B32"/>
    <w:rsid w:val="00991432"/>
    <w:rsid w:val="00991922"/>
    <w:rsid w:val="00993540"/>
    <w:rsid w:val="009936AB"/>
    <w:rsid w:val="00993EC6"/>
    <w:rsid w:val="0099423A"/>
    <w:rsid w:val="0099496F"/>
    <w:rsid w:val="00994DB6"/>
    <w:rsid w:val="00996428"/>
    <w:rsid w:val="009964D9"/>
    <w:rsid w:val="00996903"/>
    <w:rsid w:val="0099778F"/>
    <w:rsid w:val="00997DED"/>
    <w:rsid w:val="00997E5E"/>
    <w:rsid w:val="00997FB6"/>
    <w:rsid w:val="009A032C"/>
    <w:rsid w:val="009A0ECA"/>
    <w:rsid w:val="009A1474"/>
    <w:rsid w:val="009A175D"/>
    <w:rsid w:val="009A19D1"/>
    <w:rsid w:val="009A218E"/>
    <w:rsid w:val="009A2C07"/>
    <w:rsid w:val="009A377A"/>
    <w:rsid w:val="009A3EAB"/>
    <w:rsid w:val="009A471E"/>
    <w:rsid w:val="009A5A12"/>
    <w:rsid w:val="009A747A"/>
    <w:rsid w:val="009A7806"/>
    <w:rsid w:val="009A7C9A"/>
    <w:rsid w:val="009A7EB8"/>
    <w:rsid w:val="009B088F"/>
    <w:rsid w:val="009B0999"/>
    <w:rsid w:val="009B09E9"/>
    <w:rsid w:val="009B128B"/>
    <w:rsid w:val="009B47BE"/>
    <w:rsid w:val="009B5D8C"/>
    <w:rsid w:val="009B6A1E"/>
    <w:rsid w:val="009B7A7A"/>
    <w:rsid w:val="009C05B8"/>
    <w:rsid w:val="009C0E8A"/>
    <w:rsid w:val="009C1DE0"/>
    <w:rsid w:val="009C1E22"/>
    <w:rsid w:val="009C22D1"/>
    <w:rsid w:val="009C28A0"/>
    <w:rsid w:val="009C2C2A"/>
    <w:rsid w:val="009C38FE"/>
    <w:rsid w:val="009C4149"/>
    <w:rsid w:val="009C569C"/>
    <w:rsid w:val="009C70B2"/>
    <w:rsid w:val="009D154C"/>
    <w:rsid w:val="009D1E43"/>
    <w:rsid w:val="009D22D7"/>
    <w:rsid w:val="009D270F"/>
    <w:rsid w:val="009D31BB"/>
    <w:rsid w:val="009D3615"/>
    <w:rsid w:val="009D4BF3"/>
    <w:rsid w:val="009D64E1"/>
    <w:rsid w:val="009D65EB"/>
    <w:rsid w:val="009D7879"/>
    <w:rsid w:val="009D7D1D"/>
    <w:rsid w:val="009E10DB"/>
    <w:rsid w:val="009E12D0"/>
    <w:rsid w:val="009E1990"/>
    <w:rsid w:val="009E1B94"/>
    <w:rsid w:val="009E308C"/>
    <w:rsid w:val="009E3EFD"/>
    <w:rsid w:val="009E6052"/>
    <w:rsid w:val="009F03CA"/>
    <w:rsid w:val="009F0B8F"/>
    <w:rsid w:val="009F11A8"/>
    <w:rsid w:val="009F238B"/>
    <w:rsid w:val="009F45CE"/>
    <w:rsid w:val="009F588A"/>
    <w:rsid w:val="009F605C"/>
    <w:rsid w:val="00A00638"/>
    <w:rsid w:val="00A02C35"/>
    <w:rsid w:val="00A03750"/>
    <w:rsid w:val="00A069A0"/>
    <w:rsid w:val="00A115E3"/>
    <w:rsid w:val="00A11806"/>
    <w:rsid w:val="00A12AA6"/>
    <w:rsid w:val="00A12EDA"/>
    <w:rsid w:val="00A1384B"/>
    <w:rsid w:val="00A14C96"/>
    <w:rsid w:val="00A1570B"/>
    <w:rsid w:val="00A1645D"/>
    <w:rsid w:val="00A16592"/>
    <w:rsid w:val="00A177D0"/>
    <w:rsid w:val="00A20C18"/>
    <w:rsid w:val="00A221EB"/>
    <w:rsid w:val="00A22E8E"/>
    <w:rsid w:val="00A23360"/>
    <w:rsid w:val="00A2446B"/>
    <w:rsid w:val="00A268DA"/>
    <w:rsid w:val="00A271AA"/>
    <w:rsid w:val="00A309BD"/>
    <w:rsid w:val="00A30F73"/>
    <w:rsid w:val="00A32084"/>
    <w:rsid w:val="00A328C8"/>
    <w:rsid w:val="00A32B79"/>
    <w:rsid w:val="00A32F61"/>
    <w:rsid w:val="00A34B6B"/>
    <w:rsid w:val="00A3570F"/>
    <w:rsid w:val="00A375D6"/>
    <w:rsid w:val="00A37E87"/>
    <w:rsid w:val="00A41248"/>
    <w:rsid w:val="00A41C2A"/>
    <w:rsid w:val="00A422C2"/>
    <w:rsid w:val="00A42AB8"/>
    <w:rsid w:val="00A4327E"/>
    <w:rsid w:val="00A43D06"/>
    <w:rsid w:val="00A4456A"/>
    <w:rsid w:val="00A450CB"/>
    <w:rsid w:val="00A45899"/>
    <w:rsid w:val="00A45B26"/>
    <w:rsid w:val="00A46451"/>
    <w:rsid w:val="00A50F4F"/>
    <w:rsid w:val="00A518EA"/>
    <w:rsid w:val="00A5260C"/>
    <w:rsid w:val="00A5301F"/>
    <w:rsid w:val="00A54098"/>
    <w:rsid w:val="00A54125"/>
    <w:rsid w:val="00A567C9"/>
    <w:rsid w:val="00A56B28"/>
    <w:rsid w:val="00A56B79"/>
    <w:rsid w:val="00A6057C"/>
    <w:rsid w:val="00A6114E"/>
    <w:rsid w:val="00A629E7"/>
    <w:rsid w:val="00A63237"/>
    <w:rsid w:val="00A63BDB"/>
    <w:rsid w:val="00A63EB0"/>
    <w:rsid w:val="00A63EF7"/>
    <w:rsid w:val="00A642AB"/>
    <w:rsid w:val="00A64341"/>
    <w:rsid w:val="00A6478E"/>
    <w:rsid w:val="00A66471"/>
    <w:rsid w:val="00A7088E"/>
    <w:rsid w:val="00A70DB5"/>
    <w:rsid w:val="00A71D38"/>
    <w:rsid w:val="00A735B3"/>
    <w:rsid w:val="00A745BC"/>
    <w:rsid w:val="00A747C0"/>
    <w:rsid w:val="00A75241"/>
    <w:rsid w:val="00A7552B"/>
    <w:rsid w:val="00A75AB6"/>
    <w:rsid w:val="00A76492"/>
    <w:rsid w:val="00A77791"/>
    <w:rsid w:val="00A840F3"/>
    <w:rsid w:val="00A84A31"/>
    <w:rsid w:val="00A84EC7"/>
    <w:rsid w:val="00A85BF8"/>
    <w:rsid w:val="00A87090"/>
    <w:rsid w:val="00A871C1"/>
    <w:rsid w:val="00A87C03"/>
    <w:rsid w:val="00A906A5"/>
    <w:rsid w:val="00A91479"/>
    <w:rsid w:val="00A915B2"/>
    <w:rsid w:val="00A9270F"/>
    <w:rsid w:val="00A92E2C"/>
    <w:rsid w:val="00A94E66"/>
    <w:rsid w:val="00A95709"/>
    <w:rsid w:val="00A95B12"/>
    <w:rsid w:val="00A9691D"/>
    <w:rsid w:val="00A96B68"/>
    <w:rsid w:val="00A97328"/>
    <w:rsid w:val="00AA01BC"/>
    <w:rsid w:val="00AA0C25"/>
    <w:rsid w:val="00AA0C95"/>
    <w:rsid w:val="00AA0F85"/>
    <w:rsid w:val="00AA1806"/>
    <w:rsid w:val="00AA1ABB"/>
    <w:rsid w:val="00AA20A8"/>
    <w:rsid w:val="00AA2374"/>
    <w:rsid w:val="00AA38A9"/>
    <w:rsid w:val="00AA3A20"/>
    <w:rsid w:val="00AA4322"/>
    <w:rsid w:val="00AA4A52"/>
    <w:rsid w:val="00AA5AE3"/>
    <w:rsid w:val="00AA723D"/>
    <w:rsid w:val="00AB042F"/>
    <w:rsid w:val="00AB0805"/>
    <w:rsid w:val="00AB0889"/>
    <w:rsid w:val="00AB0A98"/>
    <w:rsid w:val="00AB0EE8"/>
    <w:rsid w:val="00AB12B9"/>
    <w:rsid w:val="00AB14E4"/>
    <w:rsid w:val="00AB1BC5"/>
    <w:rsid w:val="00AB26C4"/>
    <w:rsid w:val="00AB2812"/>
    <w:rsid w:val="00AB421A"/>
    <w:rsid w:val="00AB43D5"/>
    <w:rsid w:val="00AB4CD3"/>
    <w:rsid w:val="00AB56C0"/>
    <w:rsid w:val="00AB73FF"/>
    <w:rsid w:val="00AC04AD"/>
    <w:rsid w:val="00AC0B41"/>
    <w:rsid w:val="00AC0D99"/>
    <w:rsid w:val="00AC1558"/>
    <w:rsid w:val="00AC346B"/>
    <w:rsid w:val="00AC4074"/>
    <w:rsid w:val="00AC4F43"/>
    <w:rsid w:val="00AC524A"/>
    <w:rsid w:val="00AC5FCA"/>
    <w:rsid w:val="00AC60F1"/>
    <w:rsid w:val="00AC7315"/>
    <w:rsid w:val="00AC7E17"/>
    <w:rsid w:val="00AD1800"/>
    <w:rsid w:val="00AD1EEB"/>
    <w:rsid w:val="00AD3A01"/>
    <w:rsid w:val="00AD6398"/>
    <w:rsid w:val="00AD6628"/>
    <w:rsid w:val="00AD671E"/>
    <w:rsid w:val="00AD6887"/>
    <w:rsid w:val="00AD69F3"/>
    <w:rsid w:val="00AD6D6C"/>
    <w:rsid w:val="00AE1ED0"/>
    <w:rsid w:val="00AE3A60"/>
    <w:rsid w:val="00AE4E5F"/>
    <w:rsid w:val="00AE4E68"/>
    <w:rsid w:val="00AE6717"/>
    <w:rsid w:val="00AE7CD9"/>
    <w:rsid w:val="00AF0E46"/>
    <w:rsid w:val="00AF104F"/>
    <w:rsid w:val="00AF3A11"/>
    <w:rsid w:val="00AF4666"/>
    <w:rsid w:val="00AF5139"/>
    <w:rsid w:val="00AF65AA"/>
    <w:rsid w:val="00AF7016"/>
    <w:rsid w:val="00B0094D"/>
    <w:rsid w:val="00B00C70"/>
    <w:rsid w:val="00B01020"/>
    <w:rsid w:val="00B01E5F"/>
    <w:rsid w:val="00B02B1C"/>
    <w:rsid w:val="00B02CA5"/>
    <w:rsid w:val="00B04444"/>
    <w:rsid w:val="00B052A7"/>
    <w:rsid w:val="00B0556F"/>
    <w:rsid w:val="00B05615"/>
    <w:rsid w:val="00B05D04"/>
    <w:rsid w:val="00B05E5B"/>
    <w:rsid w:val="00B06895"/>
    <w:rsid w:val="00B07D5C"/>
    <w:rsid w:val="00B128D5"/>
    <w:rsid w:val="00B13286"/>
    <w:rsid w:val="00B14C27"/>
    <w:rsid w:val="00B1749B"/>
    <w:rsid w:val="00B1768A"/>
    <w:rsid w:val="00B17A3B"/>
    <w:rsid w:val="00B17B2F"/>
    <w:rsid w:val="00B200A6"/>
    <w:rsid w:val="00B217A0"/>
    <w:rsid w:val="00B21BCC"/>
    <w:rsid w:val="00B2253E"/>
    <w:rsid w:val="00B22D1C"/>
    <w:rsid w:val="00B2369D"/>
    <w:rsid w:val="00B23C95"/>
    <w:rsid w:val="00B2463C"/>
    <w:rsid w:val="00B2493F"/>
    <w:rsid w:val="00B24C91"/>
    <w:rsid w:val="00B25209"/>
    <w:rsid w:val="00B256C3"/>
    <w:rsid w:val="00B279A0"/>
    <w:rsid w:val="00B3078F"/>
    <w:rsid w:val="00B32372"/>
    <w:rsid w:val="00B32B47"/>
    <w:rsid w:val="00B32C91"/>
    <w:rsid w:val="00B32FCB"/>
    <w:rsid w:val="00B33373"/>
    <w:rsid w:val="00B338B3"/>
    <w:rsid w:val="00B33B44"/>
    <w:rsid w:val="00B34F9E"/>
    <w:rsid w:val="00B36DCA"/>
    <w:rsid w:val="00B36F28"/>
    <w:rsid w:val="00B375D6"/>
    <w:rsid w:val="00B40680"/>
    <w:rsid w:val="00B40901"/>
    <w:rsid w:val="00B40F13"/>
    <w:rsid w:val="00B418C4"/>
    <w:rsid w:val="00B41CEA"/>
    <w:rsid w:val="00B43084"/>
    <w:rsid w:val="00B43992"/>
    <w:rsid w:val="00B444D5"/>
    <w:rsid w:val="00B44C26"/>
    <w:rsid w:val="00B44D75"/>
    <w:rsid w:val="00B45312"/>
    <w:rsid w:val="00B45775"/>
    <w:rsid w:val="00B47536"/>
    <w:rsid w:val="00B505B9"/>
    <w:rsid w:val="00B5114B"/>
    <w:rsid w:val="00B5139B"/>
    <w:rsid w:val="00B51960"/>
    <w:rsid w:val="00B51A31"/>
    <w:rsid w:val="00B52BFF"/>
    <w:rsid w:val="00B52C43"/>
    <w:rsid w:val="00B52FED"/>
    <w:rsid w:val="00B5393C"/>
    <w:rsid w:val="00B53A40"/>
    <w:rsid w:val="00B55632"/>
    <w:rsid w:val="00B5578E"/>
    <w:rsid w:val="00B55DC1"/>
    <w:rsid w:val="00B6592E"/>
    <w:rsid w:val="00B65EB3"/>
    <w:rsid w:val="00B66322"/>
    <w:rsid w:val="00B706C0"/>
    <w:rsid w:val="00B71972"/>
    <w:rsid w:val="00B71D9D"/>
    <w:rsid w:val="00B730FC"/>
    <w:rsid w:val="00B73797"/>
    <w:rsid w:val="00B738C3"/>
    <w:rsid w:val="00B73D78"/>
    <w:rsid w:val="00B73E3E"/>
    <w:rsid w:val="00B73EA4"/>
    <w:rsid w:val="00B778EB"/>
    <w:rsid w:val="00B77CE6"/>
    <w:rsid w:val="00B77F9A"/>
    <w:rsid w:val="00B808C9"/>
    <w:rsid w:val="00B814B5"/>
    <w:rsid w:val="00B82B27"/>
    <w:rsid w:val="00B83000"/>
    <w:rsid w:val="00B8353F"/>
    <w:rsid w:val="00B83C3B"/>
    <w:rsid w:val="00B8505A"/>
    <w:rsid w:val="00B8590B"/>
    <w:rsid w:val="00B85EE5"/>
    <w:rsid w:val="00B85F0F"/>
    <w:rsid w:val="00B865EE"/>
    <w:rsid w:val="00B873CC"/>
    <w:rsid w:val="00B9093F"/>
    <w:rsid w:val="00B9222A"/>
    <w:rsid w:val="00B92E93"/>
    <w:rsid w:val="00B935AE"/>
    <w:rsid w:val="00B93BDA"/>
    <w:rsid w:val="00B94FE4"/>
    <w:rsid w:val="00B96D20"/>
    <w:rsid w:val="00B9766E"/>
    <w:rsid w:val="00BA0B5E"/>
    <w:rsid w:val="00BA0F47"/>
    <w:rsid w:val="00BA1BD2"/>
    <w:rsid w:val="00BA26AF"/>
    <w:rsid w:val="00BA35B7"/>
    <w:rsid w:val="00BA3BE0"/>
    <w:rsid w:val="00BA4367"/>
    <w:rsid w:val="00BA616A"/>
    <w:rsid w:val="00BA67B8"/>
    <w:rsid w:val="00BA6A2C"/>
    <w:rsid w:val="00BA6CE6"/>
    <w:rsid w:val="00BB09CD"/>
    <w:rsid w:val="00BB26D6"/>
    <w:rsid w:val="00BB2948"/>
    <w:rsid w:val="00BB2E1F"/>
    <w:rsid w:val="00BB33F6"/>
    <w:rsid w:val="00BB43FF"/>
    <w:rsid w:val="00BB52CA"/>
    <w:rsid w:val="00BB5721"/>
    <w:rsid w:val="00BB73A5"/>
    <w:rsid w:val="00BB77CC"/>
    <w:rsid w:val="00BB78CF"/>
    <w:rsid w:val="00BB7E65"/>
    <w:rsid w:val="00BC066B"/>
    <w:rsid w:val="00BC1657"/>
    <w:rsid w:val="00BC290C"/>
    <w:rsid w:val="00BC2E95"/>
    <w:rsid w:val="00BC4FB2"/>
    <w:rsid w:val="00BC53C7"/>
    <w:rsid w:val="00BC5A90"/>
    <w:rsid w:val="00BC5C43"/>
    <w:rsid w:val="00BC5DDE"/>
    <w:rsid w:val="00BC5FBB"/>
    <w:rsid w:val="00BC6181"/>
    <w:rsid w:val="00BC7579"/>
    <w:rsid w:val="00BD0605"/>
    <w:rsid w:val="00BD0A0A"/>
    <w:rsid w:val="00BD200C"/>
    <w:rsid w:val="00BD2325"/>
    <w:rsid w:val="00BD2373"/>
    <w:rsid w:val="00BD26D9"/>
    <w:rsid w:val="00BD321F"/>
    <w:rsid w:val="00BD437B"/>
    <w:rsid w:val="00BD55BC"/>
    <w:rsid w:val="00BD65CC"/>
    <w:rsid w:val="00BD68A6"/>
    <w:rsid w:val="00BD6FC8"/>
    <w:rsid w:val="00BD79FF"/>
    <w:rsid w:val="00BE04AE"/>
    <w:rsid w:val="00BE1310"/>
    <w:rsid w:val="00BE1408"/>
    <w:rsid w:val="00BE277C"/>
    <w:rsid w:val="00BE469A"/>
    <w:rsid w:val="00BE6130"/>
    <w:rsid w:val="00BE6A0B"/>
    <w:rsid w:val="00BE7D6C"/>
    <w:rsid w:val="00BF27B5"/>
    <w:rsid w:val="00BF37D7"/>
    <w:rsid w:val="00BF384B"/>
    <w:rsid w:val="00BF4095"/>
    <w:rsid w:val="00BF60D3"/>
    <w:rsid w:val="00C00BD0"/>
    <w:rsid w:val="00C01294"/>
    <w:rsid w:val="00C0196D"/>
    <w:rsid w:val="00C01F71"/>
    <w:rsid w:val="00C027D7"/>
    <w:rsid w:val="00C03547"/>
    <w:rsid w:val="00C0570E"/>
    <w:rsid w:val="00C05971"/>
    <w:rsid w:val="00C061D9"/>
    <w:rsid w:val="00C06230"/>
    <w:rsid w:val="00C0671D"/>
    <w:rsid w:val="00C1136B"/>
    <w:rsid w:val="00C1175C"/>
    <w:rsid w:val="00C1327E"/>
    <w:rsid w:val="00C136DB"/>
    <w:rsid w:val="00C138F2"/>
    <w:rsid w:val="00C13B00"/>
    <w:rsid w:val="00C14230"/>
    <w:rsid w:val="00C14A29"/>
    <w:rsid w:val="00C227EF"/>
    <w:rsid w:val="00C23231"/>
    <w:rsid w:val="00C2422E"/>
    <w:rsid w:val="00C25339"/>
    <w:rsid w:val="00C25442"/>
    <w:rsid w:val="00C268A9"/>
    <w:rsid w:val="00C27398"/>
    <w:rsid w:val="00C30B57"/>
    <w:rsid w:val="00C31D55"/>
    <w:rsid w:val="00C32EBF"/>
    <w:rsid w:val="00C33121"/>
    <w:rsid w:val="00C33DEE"/>
    <w:rsid w:val="00C347C2"/>
    <w:rsid w:val="00C349E6"/>
    <w:rsid w:val="00C35BA1"/>
    <w:rsid w:val="00C36BBB"/>
    <w:rsid w:val="00C37AD5"/>
    <w:rsid w:val="00C40127"/>
    <w:rsid w:val="00C45561"/>
    <w:rsid w:val="00C465A2"/>
    <w:rsid w:val="00C468FB"/>
    <w:rsid w:val="00C46F23"/>
    <w:rsid w:val="00C4746D"/>
    <w:rsid w:val="00C478CA"/>
    <w:rsid w:val="00C50776"/>
    <w:rsid w:val="00C50FF6"/>
    <w:rsid w:val="00C51B58"/>
    <w:rsid w:val="00C539CE"/>
    <w:rsid w:val="00C53A2C"/>
    <w:rsid w:val="00C53AE8"/>
    <w:rsid w:val="00C53B76"/>
    <w:rsid w:val="00C54C71"/>
    <w:rsid w:val="00C55289"/>
    <w:rsid w:val="00C56597"/>
    <w:rsid w:val="00C567BA"/>
    <w:rsid w:val="00C56C73"/>
    <w:rsid w:val="00C572E9"/>
    <w:rsid w:val="00C600BD"/>
    <w:rsid w:val="00C611BF"/>
    <w:rsid w:val="00C61FE4"/>
    <w:rsid w:val="00C620A3"/>
    <w:rsid w:val="00C6281F"/>
    <w:rsid w:val="00C63B6D"/>
    <w:rsid w:val="00C6655C"/>
    <w:rsid w:val="00C700A9"/>
    <w:rsid w:val="00C70345"/>
    <w:rsid w:val="00C70748"/>
    <w:rsid w:val="00C70DF4"/>
    <w:rsid w:val="00C711BB"/>
    <w:rsid w:val="00C71E62"/>
    <w:rsid w:val="00C72727"/>
    <w:rsid w:val="00C72D51"/>
    <w:rsid w:val="00C73D3E"/>
    <w:rsid w:val="00C73EAE"/>
    <w:rsid w:val="00C74AAD"/>
    <w:rsid w:val="00C769CC"/>
    <w:rsid w:val="00C770E5"/>
    <w:rsid w:val="00C77989"/>
    <w:rsid w:val="00C800BA"/>
    <w:rsid w:val="00C80CE4"/>
    <w:rsid w:val="00C8136A"/>
    <w:rsid w:val="00C82987"/>
    <w:rsid w:val="00C838D2"/>
    <w:rsid w:val="00C83917"/>
    <w:rsid w:val="00C925FF"/>
    <w:rsid w:val="00C92774"/>
    <w:rsid w:val="00C92AAB"/>
    <w:rsid w:val="00C93259"/>
    <w:rsid w:val="00C93F3F"/>
    <w:rsid w:val="00C94F4E"/>
    <w:rsid w:val="00C94F72"/>
    <w:rsid w:val="00C94FFC"/>
    <w:rsid w:val="00C95565"/>
    <w:rsid w:val="00C95C22"/>
    <w:rsid w:val="00CA11D5"/>
    <w:rsid w:val="00CA2AC9"/>
    <w:rsid w:val="00CA2D84"/>
    <w:rsid w:val="00CA406F"/>
    <w:rsid w:val="00CA43CE"/>
    <w:rsid w:val="00CA476D"/>
    <w:rsid w:val="00CA4925"/>
    <w:rsid w:val="00CA4B0C"/>
    <w:rsid w:val="00CA6DDD"/>
    <w:rsid w:val="00CA7FF2"/>
    <w:rsid w:val="00CB311E"/>
    <w:rsid w:val="00CB6456"/>
    <w:rsid w:val="00CB751B"/>
    <w:rsid w:val="00CC048F"/>
    <w:rsid w:val="00CC1214"/>
    <w:rsid w:val="00CC1683"/>
    <w:rsid w:val="00CC1919"/>
    <w:rsid w:val="00CC2174"/>
    <w:rsid w:val="00CC22FA"/>
    <w:rsid w:val="00CC23CA"/>
    <w:rsid w:val="00CC36AC"/>
    <w:rsid w:val="00CC38E9"/>
    <w:rsid w:val="00CC3CE7"/>
    <w:rsid w:val="00CC453B"/>
    <w:rsid w:val="00CC52D6"/>
    <w:rsid w:val="00CC5914"/>
    <w:rsid w:val="00CC5B2E"/>
    <w:rsid w:val="00CC6EC3"/>
    <w:rsid w:val="00CC7049"/>
    <w:rsid w:val="00CC7B1F"/>
    <w:rsid w:val="00CC7C3C"/>
    <w:rsid w:val="00CD0982"/>
    <w:rsid w:val="00CD2B7E"/>
    <w:rsid w:val="00CD5384"/>
    <w:rsid w:val="00CD58D9"/>
    <w:rsid w:val="00CD5993"/>
    <w:rsid w:val="00CD5C90"/>
    <w:rsid w:val="00CD6163"/>
    <w:rsid w:val="00CD6415"/>
    <w:rsid w:val="00CD6E63"/>
    <w:rsid w:val="00CD6EE2"/>
    <w:rsid w:val="00CD6F9E"/>
    <w:rsid w:val="00CD71DC"/>
    <w:rsid w:val="00CD7A8F"/>
    <w:rsid w:val="00CE0AAB"/>
    <w:rsid w:val="00CE0B3F"/>
    <w:rsid w:val="00CE22AA"/>
    <w:rsid w:val="00CE3B5A"/>
    <w:rsid w:val="00CE3BC7"/>
    <w:rsid w:val="00CE3DF4"/>
    <w:rsid w:val="00CE44C4"/>
    <w:rsid w:val="00CE57E8"/>
    <w:rsid w:val="00CE5F8E"/>
    <w:rsid w:val="00CE708D"/>
    <w:rsid w:val="00CF1FD6"/>
    <w:rsid w:val="00CF2730"/>
    <w:rsid w:val="00CF2A5E"/>
    <w:rsid w:val="00CF36D4"/>
    <w:rsid w:val="00CF3D68"/>
    <w:rsid w:val="00CF4612"/>
    <w:rsid w:val="00CF500B"/>
    <w:rsid w:val="00CF5C2C"/>
    <w:rsid w:val="00CF6B23"/>
    <w:rsid w:val="00CF7D22"/>
    <w:rsid w:val="00D008DE"/>
    <w:rsid w:val="00D0185D"/>
    <w:rsid w:val="00D039F2"/>
    <w:rsid w:val="00D04588"/>
    <w:rsid w:val="00D0559C"/>
    <w:rsid w:val="00D07576"/>
    <w:rsid w:val="00D1076B"/>
    <w:rsid w:val="00D10A14"/>
    <w:rsid w:val="00D125A9"/>
    <w:rsid w:val="00D134D5"/>
    <w:rsid w:val="00D153A7"/>
    <w:rsid w:val="00D16801"/>
    <w:rsid w:val="00D16E3D"/>
    <w:rsid w:val="00D20951"/>
    <w:rsid w:val="00D20AC4"/>
    <w:rsid w:val="00D21000"/>
    <w:rsid w:val="00D21419"/>
    <w:rsid w:val="00D215EE"/>
    <w:rsid w:val="00D216A1"/>
    <w:rsid w:val="00D217C2"/>
    <w:rsid w:val="00D23CA1"/>
    <w:rsid w:val="00D24474"/>
    <w:rsid w:val="00D24630"/>
    <w:rsid w:val="00D25068"/>
    <w:rsid w:val="00D267C9"/>
    <w:rsid w:val="00D26AB3"/>
    <w:rsid w:val="00D26EF2"/>
    <w:rsid w:val="00D278A1"/>
    <w:rsid w:val="00D306B8"/>
    <w:rsid w:val="00D30C60"/>
    <w:rsid w:val="00D32C9C"/>
    <w:rsid w:val="00D3315F"/>
    <w:rsid w:val="00D370AF"/>
    <w:rsid w:val="00D37671"/>
    <w:rsid w:val="00D377D0"/>
    <w:rsid w:val="00D4017C"/>
    <w:rsid w:val="00D408C6"/>
    <w:rsid w:val="00D431FD"/>
    <w:rsid w:val="00D43B04"/>
    <w:rsid w:val="00D442C1"/>
    <w:rsid w:val="00D44C0B"/>
    <w:rsid w:val="00D44E08"/>
    <w:rsid w:val="00D45733"/>
    <w:rsid w:val="00D4594C"/>
    <w:rsid w:val="00D45C4C"/>
    <w:rsid w:val="00D46C29"/>
    <w:rsid w:val="00D4704B"/>
    <w:rsid w:val="00D503C5"/>
    <w:rsid w:val="00D5045B"/>
    <w:rsid w:val="00D513E2"/>
    <w:rsid w:val="00D5246E"/>
    <w:rsid w:val="00D52773"/>
    <w:rsid w:val="00D52BEA"/>
    <w:rsid w:val="00D52DFF"/>
    <w:rsid w:val="00D53552"/>
    <w:rsid w:val="00D53759"/>
    <w:rsid w:val="00D5627A"/>
    <w:rsid w:val="00D5792A"/>
    <w:rsid w:val="00D579EE"/>
    <w:rsid w:val="00D607EB"/>
    <w:rsid w:val="00D60E6C"/>
    <w:rsid w:val="00D618D5"/>
    <w:rsid w:val="00D625C0"/>
    <w:rsid w:val="00D63B72"/>
    <w:rsid w:val="00D64922"/>
    <w:rsid w:val="00D64FC5"/>
    <w:rsid w:val="00D653F0"/>
    <w:rsid w:val="00D654C4"/>
    <w:rsid w:val="00D6550B"/>
    <w:rsid w:val="00D65F79"/>
    <w:rsid w:val="00D6636B"/>
    <w:rsid w:val="00D703C9"/>
    <w:rsid w:val="00D70671"/>
    <w:rsid w:val="00D7096C"/>
    <w:rsid w:val="00D709B2"/>
    <w:rsid w:val="00D718E3"/>
    <w:rsid w:val="00D720E7"/>
    <w:rsid w:val="00D72494"/>
    <w:rsid w:val="00D72F52"/>
    <w:rsid w:val="00D736BB"/>
    <w:rsid w:val="00D7444E"/>
    <w:rsid w:val="00D744B3"/>
    <w:rsid w:val="00D74AFF"/>
    <w:rsid w:val="00D7536E"/>
    <w:rsid w:val="00D75EBC"/>
    <w:rsid w:val="00D7600D"/>
    <w:rsid w:val="00D77573"/>
    <w:rsid w:val="00D777A4"/>
    <w:rsid w:val="00D77C8D"/>
    <w:rsid w:val="00D77CA0"/>
    <w:rsid w:val="00D77F79"/>
    <w:rsid w:val="00D8229E"/>
    <w:rsid w:val="00D823D0"/>
    <w:rsid w:val="00D8353B"/>
    <w:rsid w:val="00D83783"/>
    <w:rsid w:val="00D846B0"/>
    <w:rsid w:val="00D862AE"/>
    <w:rsid w:val="00D86710"/>
    <w:rsid w:val="00D86789"/>
    <w:rsid w:val="00D870E5"/>
    <w:rsid w:val="00D87EDF"/>
    <w:rsid w:val="00D9017D"/>
    <w:rsid w:val="00D90BC5"/>
    <w:rsid w:val="00D91E60"/>
    <w:rsid w:val="00D92F04"/>
    <w:rsid w:val="00D93A5B"/>
    <w:rsid w:val="00D93EA0"/>
    <w:rsid w:val="00D94824"/>
    <w:rsid w:val="00D94989"/>
    <w:rsid w:val="00D951F7"/>
    <w:rsid w:val="00D97319"/>
    <w:rsid w:val="00DA17DF"/>
    <w:rsid w:val="00DA245C"/>
    <w:rsid w:val="00DA261F"/>
    <w:rsid w:val="00DA2B26"/>
    <w:rsid w:val="00DA3705"/>
    <w:rsid w:val="00DA4989"/>
    <w:rsid w:val="00DA5531"/>
    <w:rsid w:val="00DA5778"/>
    <w:rsid w:val="00DA69FE"/>
    <w:rsid w:val="00DA764E"/>
    <w:rsid w:val="00DB1A69"/>
    <w:rsid w:val="00DB47D8"/>
    <w:rsid w:val="00DB50BD"/>
    <w:rsid w:val="00DB5D43"/>
    <w:rsid w:val="00DB6435"/>
    <w:rsid w:val="00DB6AF2"/>
    <w:rsid w:val="00DC088B"/>
    <w:rsid w:val="00DC10FA"/>
    <w:rsid w:val="00DC1B70"/>
    <w:rsid w:val="00DC1E01"/>
    <w:rsid w:val="00DC2041"/>
    <w:rsid w:val="00DC2B01"/>
    <w:rsid w:val="00DC3FCA"/>
    <w:rsid w:val="00DC400B"/>
    <w:rsid w:val="00DC4410"/>
    <w:rsid w:val="00DC4F88"/>
    <w:rsid w:val="00DC6D1B"/>
    <w:rsid w:val="00DC6DEF"/>
    <w:rsid w:val="00DD1166"/>
    <w:rsid w:val="00DD17AE"/>
    <w:rsid w:val="00DD185E"/>
    <w:rsid w:val="00DD1ACA"/>
    <w:rsid w:val="00DD26CB"/>
    <w:rsid w:val="00DD2D35"/>
    <w:rsid w:val="00DD306F"/>
    <w:rsid w:val="00DD34BF"/>
    <w:rsid w:val="00DD720C"/>
    <w:rsid w:val="00DD7F36"/>
    <w:rsid w:val="00DE0385"/>
    <w:rsid w:val="00DE0945"/>
    <w:rsid w:val="00DE10C3"/>
    <w:rsid w:val="00DE1A75"/>
    <w:rsid w:val="00DE1E43"/>
    <w:rsid w:val="00DE2D73"/>
    <w:rsid w:val="00DE37B0"/>
    <w:rsid w:val="00DE39A5"/>
    <w:rsid w:val="00DE3E34"/>
    <w:rsid w:val="00DE3F5B"/>
    <w:rsid w:val="00DE4353"/>
    <w:rsid w:val="00DE456D"/>
    <w:rsid w:val="00DE4E0C"/>
    <w:rsid w:val="00DE577F"/>
    <w:rsid w:val="00DE7427"/>
    <w:rsid w:val="00DE7BCE"/>
    <w:rsid w:val="00DE7E02"/>
    <w:rsid w:val="00DE7F51"/>
    <w:rsid w:val="00DF02B3"/>
    <w:rsid w:val="00DF0628"/>
    <w:rsid w:val="00DF0740"/>
    <w:rsid w:val="00DF1B3B"/>
    <w:rsid w:val="00DF297C"/>
    <w:rsid w:val="00DF32AF"/>
    <w:rsid w:val="00DF3960"/>
    <w:rsid w:val="00DF4595"/>
    <w:rsid w:val="00DF48ED"/>
    <w:rsid w:val="00DF49D5"/>
    <w:rsid w:val="00DF4AE3"/>
    <w:rsid w:val="00DF4E57"/>
    <w:rsid w:val="00E013D7"/>
    <w:rsid w:val="00E016DC"/>
    <w:rsid w:val="00E02DBA"/>
    <w:rsid w:val="00E030EB"/>
    <w:rsid w:val="00E057FD"/>
    <w:rsid w:val="00E05EAB"/>
    <w:rsid w:val="00E114EA"/>
    <w:rsid w:val="00E11ABB"/>
    <w:rsid w:val="00E11D60"/>
    <w:rsid w:val="00E11E7F"/>
    <w:rsid w:val="00E129DF"/>
    <w:rsid w:val="00E13F2A"/>
    <w:rsid w:val="00E14348"/>
    <w:rsid w:val="00E17047"/>
    <w:rsid w:val="00E17BB9"/>
    <w:rsid w:val="00E20668"/>
    <w:rsid w:val="00E20824"/>
    <w:rsid w:val="00E2239B"/>
    <w:rsid w:val="00E23093"/>
    <w:rsid w:val="00E232BC"/>
    <w:rsid w:val="00E265FD"/>
    <w:rsid w:val="00E267A6"/>
    <w:rsid w:val="00E269B8"/>
    <w:rsid w:val="00E271C8"/>
    <w:rsid w:val="00E304F4"/>
    <w:rsid w:val="00E30808"/>
    <w:rsid w:val="00E30C56"/>
    <w:rsid w:val="00E30C98"/>
    <w:rsid w:val="00E318DC"/>
    <w:rsid w:val="00E3211F"/>
    <w:rsid w:val="00E326AF"/>
    <w:rsid w:val="00E336AD"/>
    <w:rsid w:val="00E371CE"/>
    <w:rsid w:val="00E37997"/>
    <w:rsid w:val="00E37CAC"/>
    <w:rsid w:val="00E37F76"/>
    <w:rsid w:val="00E37F82"/>
    <w:rsid w:val="00E40292"/>
    <w:rsid w:val="00E40AC2"/>
    <w:rsid w:val="00E41347"/>
    <w:rsid w:val="00E414EB"/>
    <w:rsid w:val="00E41FED"/>
    <w:rsid w:val="00E42116"/>
    <w:rsid w:val="00E42965"/>
    <w:rsid w:val="00E429B1"/>
    <w:rsid w:val="00E42B70"/>
    <w:rsid w:val="00E43301"/>
    <w:rsid w:val="00E44559"/>
    <w:rsid w:val="00E4774D"/>
    <w:rsid w:val="00E5019B"/>
    <w:rsid w:val="00E51001"/>
    <w:rsid w:val="00E52AA8"/>
    <w:rsid w:val="00E53B27"/>
    <w:rsid w:val="00E54169"/>
    <w:rsid w:val="00E549A6"/>
    <w:rsid w:val="00E566F7"/>
    <w:rsid w:val="00E603C0"/>
    <w:rsid w:val="00E60F16"/>
    <w:rsid w:val="00E61322"/>
    <w:rsid w:val="00E61C4D"/>
    <w:rsid w:val="00E61DBE"/>
    <w:rsid w:val="00E62963"/>
    <w:rsid w:val="00E629A8"/>
    <w:rsid w:val="00E62CA0"/>
    <w:rsid w:val="00E646D0"/>
    <w:rsid w:val="00E66058"/>
    <w:rsid w:val="00E66D7A"/>
    <w:rsid w:val="00E671BB"/>
    <w:rsid w:val="00E67609"/>
    <w:rsid w:val="00E711AA"/>
    <w:rsid w:val="00E71212"/>
    <w:rsid w:val="00E71D3D"/>
    <w:rsid w:val="00E7241B"/>
    <w:rsid w:val="00E73107"/>
    <w:rsid w:val="00E736DF"/>
    <w:rsid w:val="00E754C0"/>
    <w:rsid w:val="00E7570C"/>
    <w:rsid w:val="00E75EB9"/>
    <w:rsid w:val="00E76437"/>
    <w:rsid w:val="00E770D7"/>
    <w:rsid w:val="00E7722C"/>
    <w:rsid w:val="00E77262"/>
    <w:rsid w:val="00E7785E"/>
    <w:rsid w:val="00E77E2E"/>
    <w:rsid w:val="00E80356"/>
    <w:rsid w:val="00E809A2"/>
    <w:rsid w:val="00E80BBF"/>
    <w:rsid w:val="00E80DB4"/>
    <w:rsid w:val="00E8160D"/>
    <w:rsid w:val="00E81818"/>
    <w:rsid w:val="00E82273"/>
    <w:rsid w:val="00E83884"/>
    <w:rsid w:val="00E839CF"/>
    <w:rsid w:val="00E84162"/>
    <w:rsid w:val="00E84171"/>
    <w:rsid w:val="00E84897"/>
    <w:rsid w:val="00E84F54"/>
    <w:rsid w:val="00E85C3E"/>
    <w:rsid w:val="00E8758A"/>
    <w:rsid w:val="00E87866"/>
    <w:rsid w:val="00E9050B"/>
    <w:rsid w:val="00E90E18"/>
    <w:rsid w:val="00E90FBD"/>
    <w:rsid w:val="00E91CD0"/>
    <w:rsid w:val="00E925E7"/>
    <w:rsid w:val="00E92FE6"/>
    <w:rsid w:val="00E932BF"/>
    <w:rsid w:val="00E939E6"/>
    <w:rsid w:val="00E950DA"/>
    <w:rsid w:val="00E95858"/>
    <w:rsid w:val="00E95915"/>
    <w:rsid w:val="00E95D6E"/>
    <w:rsid w:val="00E9609B"/>
    <w:rsid w:val="00E96920"/>
    <w:rsid w:val="00E9710A"/>
    <w:rsid w:val="00E97526"/>
    <w:rsid w:val="00EA13B9"/>
    <w:rsid w:val="00EA2093"/>
    <w:rsid w:val="00EA2495"/>
    <w:rsid w:val="00EA2C41"/>
    <w:rsid w:val="00EA2DEB"/>
    <w:rsid w:val="00EA3F3D"/>
    <w:rsid w:val="00EA42F3"/>
    <w:rsid w:val="00EA4A88"/>
    <w:rsid w:val="00EA56B2"/>
    <w:rsid w:val="00EA67E3"/>
    <w:rsid w:val="00EB5143"/>
    <w:rsid w:val="00EB63FA"/>
    <w:rsid w:val="00EB6BCB"/>
    <w:rsid w:val="00EC3F34"/>
    <w:rsid w:val="00ED066C"/>
    <w:rsid w:val="00ED11FC"/>
    <w:rsid w:val="00ED223F"/>
    <w:rsid w:val="00ED2777"/>
    <w:rsid w:val="00ED36A5"/>
    <w:rsid w:val="00ED381A"/>
    <w:rsid w:val="00ED6168"/>
    <w:rsid w:val="00EE0C3A"/>
    <w:rsid w:val="00EE2E11"/>
    <w:rsid w:val="00EE3247"/>
    <w:rsid w:val="00EE3C78"/>
    <w:rsid w:val="00EE4D49"/>
    <w:rsid w:val="00EE4DC8"/>
    <w:rsid w:val="00EE5219"/>
    <w:rsid w:val="00EE5666"/>
    <w:rsid w:val="00EE5B03"/>
    <w:rsid w:val="00EE60C0"/>
    <w:rsid w:val="00EE60DF"/>
    <w:rsid w:val="00EE6B77"/>
    <w:rsid w:val="00EE6C68"/>
    <w:rsid w:val="00EE7095"/>
    <w:rsid w:val="00EF0286"/>
    <w:rsid w:val="00EF0C51"/>
    <w:rsid w:val="00EF146A"/>
    <w:rsid w:val="00EF1C2D"/>
    <w:rsid w:val="00EF36E7"/>
    <w:rsid w:val="00EF4744"/>
    <w:rsid w:val="00EF4A92"/>
    <w:rsid w:val="00EF5D9F"/>
    <w:rsid w:val="00EF6280"/>
    <w:rsid w:val="00EF6ACD"/>
    <w:rsid w:val="00F0062C"/>
    <w:rsid w:val="00F00E41"/>
    <w:rsid w:val="00F01283"/>
    <w:rsid w:val="00F012FA"/>
    <w:rsid w:val="00F01B35"/>
    <w:rsid w:val="00F0201C"/>
    <w:rsid w:val="00F02288"/>
    <w:rsid w:val="00F052EF"/>
    <w:rsid w:val="00F05868"/>
    <w:rsid w:val="00F07173"/>
    <w:rsid w:val="00F0720E"/>
    <w:rsid w:val="00F11865"/>
    <w:rsid w:val="00F1218B"/>
    <w:rsid w:val="00F12F94"/>
    <w:rsid w:val="00F151E9"/>
    <w:rsid w:val="00F1560F"/>
    <w:rsid w:val="00F17351"/>
    <w:rsid w:val="00F17BD6"/>
    <w:rsid w:val="00F20205"/>
    <w:rsid w:val="00F208E2"/>
    <w:rsid w:val="00F20EAC"/>
    <w:rsid w:val="00F212AA"/>
    <w:rsid w:val="00F214F0"/>
    <w:rsid w:val="00F21C60"/>
    <w:rsid w:val="00F232B1"/>
    <w:rsid w:val="00F23A45"/>
    <w:rsid w:val="00F2581D"/>
    <w:rsid w:val="00F25FA3"/>
    <w:rsid w:val="00F2656D"/>
    <w:rsid w:val="00F2666F"/>
    <w:rsid w:val="00F27C34"/>
    <w:rsid w:val="00F30526"/>
    <w:rsid w:val="00F30B8E"/>
    <w:rsid w:val="00F32864"/>
    <w:rsid w:val="00F3317E"/>
    <w:rsid w:val="00F339E2"/>
    <w:rsid w:val="00F33B5F"/>
    <w:rsid w:val="00F3476D"/>
    <w:rsid w:val="00F35E6D"/>
    <w:rsid w:val="00F35F4E"/>
    <w:rsid w:val="00F42867"/>
    <w:rsid w:val="00F429CA"/>
    <w:rsid w:val="00F44354"/>
    <w:rsid w:val="00F458F5"/>
    <w:rsid w:val="00F45C95"/>
    <w:rsid w:val="00F467F7"/>
    <w:rsid w:val="00F47581"/>
    <w:rsid w:val="00F47F19"/>
    <w:rsid w:val="00F50C5E"/>
    <w:rsid w:val="00F512B6"/>
    <w:rsid w:val="00F513E9"/>
    <w:rsid w:val="00F5186F"/>
    <w:rsid w:val="00F53221"/>
    <w:rsid w:val="00F5478A"/>
    <w:rsid w:val="00F56776"/>
    <w:rsid w:val="00F5678A"/>
    <w:rsid w:val="00F60EF1"/>
    <w:rsid w:val="00F61B28"/>
    <w:rsid w:val="00F61D2D"/>
    <w:rsid w:val="00F627E1"/>
    <w:rsid w:val="00F63EC3"/>
    <w:rsid w:val="00F641EF"/>
    <w:rsid w:val="00F64F77"/>
    <w:rsid w:val="00F65BE3"/>
    <w:rsid w:val="00F65F55"/>
    <w:rsid w:val="00F6782B"/>
    <w:rsid w:val="00F67B25"/>
    <w:rsid w:val="00F7174B"/>
    <w:rsid w:val="00F71B4E"/>
    <w:rsid w:val="00F7257C"/>
    <w:rsid w:val="00F75D32"/>
    <w:rsid w:val="00F75FE6"/>
    <w:rsid w:val="00F766F4"/>
    <w:rsid w:val="00F77B36"/>
    <w:rsid w:val="00F80A56"/>
    <w:rsid w:val="00F80EC3"/>
    <w:rsid w:val="00F80F2F"/>
    <w:rsid w:val="00F8260E"/>
    <w:rsid w:val="00F83949"/>
    <w:rsid w:val="00F83BCA"/>
    <w:rsid w:val="00F83F76"/>
    <w:rsid w:val="00F84715"/>
    <w:rsid w:val="00F84BE9"/>
    <w:rsid w:val="00F8607B"/>
    <w:rsid w:val="00F8673C"/>
    <w:rsid w:val="00F87ADF"/>
    <w:rsid w:val="00F900DB"/>
    <w:rsid w:val="00F91B35"/>
    <w:rsid w:val="00F92F0F"/>
    <w:rsid w:val="00F93C3E"/>
    <w:rsid w:val="00F9612F"/>
    <w:rsid w:val="00F9667C"/>
    <w:rsid w:val="00F966BE"/>
    <w:rsid w:val="00FA02D6"/>
    <w:rsid w:val="00FA0E43"/>
    <w:rsid w:val="00FA1CD5"/>
    <w:rsid w:val="00FA1ED2"/>
    <w:rsid w:val="00FA2126"/>
    <w:rsid w:val="00FA3E72"/>
    <w:rsid w:val="00FA42B4"/>
    <w:rsid w:val="00FA447E"/>
    <w:rsid w:val="00FA683C"/>
    <w:rsid w:val="00FA6A9A"/>
    <w:rsid w:val="00FA7516"/>
    <w:rsid w:val="00FB01D9"/>
    <w:rsid w:val="00FB071B"/>
    <w:rsid w:val="00FB079A"/>
    <w:rsid w:val="00FB0D63"/>
    <w:rsid w:val="00FB1666"/>
    <w:rsid w:val="00FB1D0D"/>
    <w:rsid w:val="00FB4638"/>
    <w:rsid w:val="00FB492B"/>
    <w:rsid w:val="00FB608D"/>
    <w:rsid w:val="00FC1403"/>
    <w:rsid w:val="00FC281D"/>
    <w:rsid w:val="00FC319C"/>
    <w:rsid w:val="00FC3278"/>
    <w:rsid w:val="00FC3B80"/>
    <w:rsid w:val="00FC3C6C"/>
    <w:rsid w:val="00FC4128"/>
    <w:rsid w:val="00FC469E"/>
    <w:rsid w:val="00FC4720"/>
    <w:rsid w:val="00FC4FF5"/>
    <w:rsid w:val="00FC50FF"/>
    <w:rsid w:val="00FC6426"/>
    <w:rsid w:val="00FC6C9A"/>
    <w:rsid w:val="00FC6E71"/>
    <w:rsid w:val="00FC7AE3"/>
    <w:rsid w:val="00FC7DFA"/>
    <w:rsid w:val="00FC7F8C"/>
    <w:rsid w:val="00FD11D5"/>
    <w:rsid w:val="00FD19E8"/>
    <w:rsid w:val="00FD1ECE"/>
    <w:rsid w:val="00FD246D"/>
    <w:rsid w:val="00FD2F85"/>
    <w:rsid w:val="00FD37F2"/>
    <w:rsid w:val="00FD4398"/>
    <w:rsid w:val="00FD43CB"/>
    <w:rsid w:val="00FD6EFE"/>
    <w:rsid w:val="00FD76DE"/>
    <w:rsid w:val="00FE0D8F"/>
    <w:rsid w:val="00FE1D05"/>
    <w:rsid w:val="00FE260E"/>
    <w:rsid w:val="00FE2824"/>
    <w:rsid w:val="00FE30DD"/>
    <w:rsid w:val="00FE3A03"/>
    <w:rsid w:val="00FE4FC6"/>
    <w:rsid w:val="00FE50F2"/>
    <w:rsid w:val="00FE5DCB"/>
    <w:rsid w:val="00FE697A"/>
    <w:rsid w:val="00FE7D52"/>
    <w:rsid w:val="00FE7DA6"/>
    <w:rsid w:val="00FF029B"/>
    <w:rsid w:val="00FF15CA"/>
    <w:rsid w:val="00FF17CC"/>
    <w:rsid w:val="00FF2F19"/>
    <w:rsid w:val="00FF3EBC"/>
    <w:rsid w:val="00FF4E7C"/>
    <w:rsid w:val="00FF6A8D"/>
    <w:rsid w:val="00FF723D"/>
    <w:rsid w:val="00FF726A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9EA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CCB"/>
  </w:style>
  <w:style w:type="paragraph" w:styleId="Nagwek1">
    <w:name w:val="heading 1"/>
    <w:aliases w:val=" Znak,Sener 1,CAPÍTULO,HeadMI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Nagwek2">
    <w:name w:val="heading 2"/>
    <w:aliases w:val="HD2,Nagłówek 2 Znak Znak Znak Znak Znak Znak Znak Znak Znak Znak Znak Znak Znak,H2,Subhead A"/>
    <w:basedOn w:val="Normalny"/>
    <w:next w:val="Normalny"/>
    <w:link w:val="Nagwek2Znak"/>
    <w:uiPriority w:val="9"/>
    <w:qFormat/>
    <w:rsid w:val="002F13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Titlu 3 Caracter"/>
    <w:basedOn w:val="Normalny"/>
    <w:next w:val="Normalny"/>
    <w:link w:val="Nagwek3Znak"/>
    <w:uiPriority w:val="9"/>
    <w:qFormat/>
    <w:rsid w:val="002F13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F13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13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629A8"/>
    <w:pPr>
      <w:keepNext/>
      <w:keepLines/>
      <w:spacing w:before="200" w:line="276" w:lineRule="auto"/>
      <w:ind w:left="1152" w:hanging="1152"/>
      <w:jc w:val="both"/>
      <w:outlineLvl w:val="5"/>
    </w:pPr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E629A8"/>
    <w:pPr>
      <w:keepNext/>
      <w:keepLines/>
      <w:spacing w:before="200" w:line="276" w:lineRule="auto"/>
      <w:ind w:left="1296" w:hanging="1296"/>
      <w:jc w:val="both"/>
      <w:outlineLvl w:val="6"/>
    </w:pPr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E629A8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rsid w:val="00A271AA"/>
    <w:p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spacing w:before="120"/>
      <w:jc w:val="right"/>
    </w:pPr>
    <w:rPr>
      <w:rFonts w:ascii="Arial" w:hAnsi="Arial" w:cs="Arial"/>
      <w:b/>
      <w:bCs/>
      <w:sz w:val="26"/>
    </w:rPr>
  </w:style>
  <w:style w:type="character" w:styleId="Hipercze">
    <w:name w:val="Hyperlink"/>
    <w:uiPriority w:val="99"/>
    <w:rsid w:val="002B0293"/>
    <w:rPr>
      <w:color w:val="0000FF"/>
      <w:u w:val="single"/>
    </w:rPr>
  </w:style>
  <w:style w:type="character" w:styleId="Odwoaniedokomentarza">
    <w:name w:val="annotation reference"/>
    <w:uiPriority w:val="99"/>
    <w:rsid w:val="0063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5C3D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35C3D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635C3D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C55289"/>
    <w:rPr>
      <w:rFonts w:ascii="Arial Narrow" w:hAnsi="Arial Narrow"/>
      <w:sz w:val="24"/>
    </w:rPr>
  </w:style>
  <w:style w:type="paragraph" w:customStyle="1" w:styleId="Tekstpodstawowywcity21">
    <w:name w:val="Tekst podstawowy wcięty 21"/>
    <w:basedOn w:val="Standardowy1"/>
    <w:rsid w:val="00C55289"/>
    <w:pPr>
      <w:ind w:left="2197"/>
    </w:pPr>
  </w:style>
  <w:style w:type="paragraph" w:customStyle="1" w:styleId="Tekstpodstawowy31">
    <w:name w:val="Tekst podstawowy 31"/>
    <w:basedOn w:val="Standardowy1"/>
    <w:rsid w:val="00C55289"/>
    <w:pPr>
      <w:widowControl w:val="0"/>
      <w:ind w:right="-143"/>
    </w:pPr>
    <w:rPr>
      <w:sz w:val="22"/>
    </w:rPr>
  </w:style>
  <w:style w:type="paragraph" w:styleId="Adreszwrotnynakopercie">
    <w:name w:val="envelope return"/>
    <w:basedOn w:val="Standardowy1"/>
    <w:rsid w:val="00C55289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C55289"/>
    <w:pPr>
      <w:spacing w:line="360" w:lineRule="auto"/>
      <w:ind w:firstLine="708"/>
      <w:jc w:val="both"/>
    </w:pPr>
    <w:rPr>
      <w:sz w:val="28"/>
    </w:rPr>
  </w:style>
  <w:style w:type="paragraph" w:styleId="Tekstpodstawowywcity2">
    <w:name w:val="Body Text Indent 2"/>
    <w:basedOn w:val="Normalny"/>
    <w:link w:val="Tekstpodstawowywcity2Znak"/>
    <w:rsid w:val="00B2369D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AF104F"/>
    <w:pPr>
      <w:spacing w:after="120"/>
    </w:pPr>
  </w:style>
  <w:style w:type="character" w:styleId="Numerstrony">
    <w:name w:val="page number"/>
    <w:basedOn w:val="Domylnaczcionkaakapitu"/>
    <w:rsid w:val="00921DC2"/>
  </w:style>
  <w:style w:type="paragraph" w:styleId="Tekstprzypisukocowego">
    <w:name w:val="endnote text"/>
    <w:basedOn w:val="Normalny"/>
    <w:link w:val="TekstprzypisukocowegoZnak"/>
    <w:uiPriority w:val="99"/>
    <w:rsid w:val="00C1136B"/>
  </w:style>
  <w:style w:type="numbering" w:styleId="111111">
    <w:name w:val="Outline List 2"/>
    <w:aliases w:val="1 /1.1/ a"/>
    <w:basedOn w:val="Bezlisty"/>
    <w:rsid w:val="007733B3"/>
    <w:pPr>
      <w:numPr>
        <w:numId w:val="1"/>
      </w:numPr>
    </w:pPr>
  </w:style>
  <w:style w:type="numbering" w:customStyle="1" w:styleId="Neoinvest">
    <w:name w:val="Neoinvest"/>
    <w:rsid w:val="007733B3"/>
    <w:pPr>
      <w:numPr>
        <w:numId w:val="2"/>
      </w:numPr>
    </w:pPr>
  </w:style>
  <w:style w:type="character" w:styleId="Odwoanieprzypisukocowego">
    <w:name w:val="endnote reference"/>
    <w:uiPriority w:val="99"/>
    <w:rsid w:val="00C1136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F5F94"/>
  </w:style>
  <w:style w:type="character" w:styleId="Odwoanieprzypisudolnego">
    <w:name w:val="footnote reference"/>
    <w:semiHidden/>
    <w:rsid w:val="000F5F94"/>
    <w:rPr>
      <w:vertAlign w:val="superscript"/>
    </w:rPr>
  </w:style>
  <w:style w:type="table" w:styleId="Tabela-Siatka">
    <w:name w:val="Table Grid"/>
    <w:basedOn w:val="Standardowy"/>
    <w:rsid w:val="007A3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poziom 1,Akapit z nr"/>
    <w:basedOn w:val="Normalny"/>
    <w:link w:val="AkapitzlistZnak"/>
    <w:uiPriority w:val="34"/>
    <w:qFormat/>
    <w:rsid w:val="00762DF6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rsid w:val="00E85C3E"/>
  </w:style>
  <w:style w:type="character" w:customStyle="1" w:styleId="Nagwek6Znak">
    <w:name w:val="Nagłówek 6 Znak"/>
    <w:basedOn w:val="Domylnaczcionkaakapitu"/>
    <w:link w:val="Nagwek6"/>
    <w:rsid w:val="00E629A8"/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E629A8"/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E629A8"/>
    <w:rPr>
      <w:i/>
      <w:iCs/>
      <w:sz w:val="24"/>
      <w:szCs w:val="24"/>
      <w:lang w:eastAsia="ar-SA"/>
    </w:rPr>
  </w:style>
  <w:style w:type="character" w:customStyle="1" w:styleId="Absatz-Standardschriftart">
    <w:name w:val="Absatz-Standardschriftart"/>
    <w:rsid w:val="00E629A8"/>
  </w:style>
  <w:style w:type="character" w:customStyle="1" w:styleId="Domylnaczcionkaakapitu2">
    <w:name w:val="Domyślna czcionka akapitu2"/>
    <w:rsid w:val="00E629A8"/>
  </w:style>
  <w:style w:type="character" w:customStyle="1" w:styleId="WW-Absatz-Standardschriftart">
    <w:name w:val="WW-Absatz-Standardschriftart"/>
    <w:rsid w:val="00E629A8"/>
  </w:style>
  <w:style w:type="character" w:customStyle="1" w:styleId="WW-Absatz-Standardschriftart1">
    <w:name w:val="WW-Absatz-Standardschriftart1"/>
    <w:rsid w:val="00E629A8"/>
  </w:style>
  <w:style w:type="character" w:customStyle="1" w:styleId="WW-Absatz-Standardschriftart11">
    <w:name w:val="WW-Absatz-Standardschriftart11"/>
    <w:rsid w:val="00E629A8"/>
  </w:style>
  <w:style w:type="character" w:customStyle="1" w:styleId="Domylnaczcionkaakapitu1">
    <w:name w:val="Domyślna czcionka akapitu1"/>
    <w:rsid w:val="00E629A8"/>
  </w:style>
  <w:style w:type="paragraph" w:customStyle="1" w:styleId="Nagwek30">
    <w:name w:val="Nagłówek3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E629A8"/>
    <w:pPr>
      <w:suppressAutoHyphens/>
    </w:pPr>
    <w:rPr>
      <w:rFonts w:cs="Tahoma"/>
      <w:sz w:val="24"/>
      <w:szCs w:val="24"/>
      <w:lang w:eastAsia="ar-SA"/>
    </w:rPr>
  </w:style>
  <w:style w:type="paragraph" w:customStyle="1" w:styleId="Podpis2">
    <w:name w:val="Podpis2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29A8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E629A8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29A8"/>
    <w:pPr>
      <w:jc w:val="center"/>
    </w:pPr>
    <w:rPr>
      <w:b/>
      <w:bCs/>
    </w:rPr>
  </w:style>
  <w:style w:type="paragraph" w:styleId="Tytu">
    <w:name w:val="Title"/>
    <w:basedOn w:val="Normalny"/>
    <w:next w:val="Podtytu"/>
    <w:link w:val="TytuZnak"/>
    <w:qFormat/>
    <w:rsid w:val="00E629A8"/>
    <w:pPr>
      <w:suppressAutoHyphens/>
      <w:spacing w:line="360" w:lineRule="auto"/>
      <w:jc w:val="center"/>
    </w:pPr>
    <w:rPr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E629A8"/>
    <w:rPr>
      <w:sz w:val="36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E629A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629A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629A8"/>
  </w:style>
  <w:style w:type="paragraph" w:customStyle="1" w:styleId="Akapitzlist1">
    <w:name w:val="Akapit z listą1"/>
    <w:basedOn w:val="Normalny"/>
    <w:rsid w:val="00E629A8"/>
    <w:pPr>
      <w:spacing w:before="120" w:after="120" w:line="276" w:lineRule="auto"/>
      <w:ind w:left="720"/>
      <w:jc w:val="both"/>
    </w:pPr>
    <w:rPr>
      <w:sz w:val="22"/>
      <w:szCs w:val="22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629A8"/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629A8"/>
  </w:style>
  <w:style w:type="character" w:customStyle="1" w:styleId="A2">
    <w:name w:val="A2"/>
    <w:rsid w:val="00E629A8"/>
    <w:rPr>
      <w:rFonts w:cs="Arial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629A8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29A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29A8"/>
  </w:style>
  <w:style w:type="paragraph" w:customStyle="1" w:styleId="Poz1">
    <w:name w:val="Poz. 1..."/>
    <w:basedOn w:val="Normalny"/>
    <w:rsid w:val="00E629A8"/>
    <w:pPr>
      <w:widowControl w:val="0"/>
      <w:suppressLineNumbers/>
      <w:overflowPunct w:val="0"/>
      <w:autoSpaceDE w:val="0"/>
      <w:spacing w:after="120" w:line="360" w:lineRule="auto"/>
      <w:textAlignment w:val="baseline"/>
    </w:pPr>
    <w:rPr>
      <w:rFonts w:ascii="Arial" w:hAnsi="Arial"/>
      <w:b/>
      <w:color w:val="000000"/>
      <w:sz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E629A8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629A8"/>
    <w:pPr>
      <w:tabs>
        <w:tab w:val="left" w:pos="480"/>
        <w:tab w:val="right" w:leader="dot" w:pos="9344"/>
      </w:tabs>
      <w:spacing w:before="120" w:after="120"/>
    </w:pPr>
    <w:rPr>
      <w:rFonts w:ascii="Arial" w:hAnsi="Arial" w:cs="Arial"/>
      <w:b/>
      <w:bCs/>
      <w:caps/>
      <w:noProof/>
      <w:color w:val="000000"/>
    </w:rPr>
  </w:style>
  <w:style w:type="paragraph" w:styleId="Spistreci2">
    <w:name w:val="toc 2"/>
    <w:basedOn w:val="Normalny"/>
    <w:next w:val="Normalny"/>
    <w:autoRedefine/>
    <w:uiPriority w:val="39"/>
    <w:rsid w:val="00E629A8"/>
    <w:pPr>
      <w:ind w:left="200"/>
    </w:pPr>
    <w:rPr>
      <w:smallCaps/>
    </w:rPr>
  </w:style>
  <w:style w:type="paragraph" w:customStyle="1" w:styleId="WW-Tekstpodstawowy2">
    <w:name w:val="WW-Tekst podstawowy 2"/>
    <w:basedOn w:val="Normalny"/>
    <w:rsid w:val="00E629A8"/>
    <w:pPr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tekst">
    <w:name w:val="tekst"/>
    <w:basedOn w:val="Nagwek"/>
    <w:link w:val="tekstZnak1"/>
    <w:rsid w:val="00E629A8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/>
      <w:sz w:val="24"/>
    </w:rPr>
  </w:style>
  <w:style w:type="character" w:customStyle="1" w:styleId="tekstZnak1">
    <w:name w:val="tekst Znak1"/>
    <w:basedOn w:val="Domylnaczcionkaakapitu"/>
    <w:link w:val="tekst"/>
    <w:rsid w:val="00E629A8"/>
    <w:rPr>
      <w:rFonts w:ascii="Arial" w:hAnsi="Arial"/>
      <w:sz w:val="24"/>
    </w:rPr>
  </w:style>
  <w:style w:type="paragraph" w:customStyle="1" w:styleId="Standardowy-A">
    <w:name w:val="Standardowy - A"/>
    <w:basedOn w:val="Normalny"/>
    <w:rsid w:val="00E629A8"/>
    <w:pPr>
      <w:widowControl w:val="0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sid w:val="00E629A8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29A8"/>
    <w:rPr>
      <w:sz w:val="24"/>
      <w:szCs w:val="24"/>
      <w:lang w:eastAsia="ar-SA"/>
    </w:rPr>
  </w:style>
  <w:style w:type="paragraph" w:customStyle="1" w:styleId="Standardowy11">
    <w:name w:val="Standardowy11"/>
    <w:rsid w:val="00E629A8"/>
    <w:rPr>
      <w:sz w:val="24"/>
    </w:rPr>
  </w:style>
  <w:style w:type="paragraph" w:customStyle="1" w:styleId="Ewcia">
    <w:name w:val="Ewcia"/>
    <w:basedOn w:val="Normalny"/>
    <w:rsid w:val="00E629A8"/>
    <w:pPr>
      <w:suppressAutoHyphens/>
      <w:spacing w:line="360" w:lineRule="auto"/>
      <w:jc w:val="both"/>
    </w:pPr>
    <w:rPr>
      <w:sz w:val="24"/>
    </w:rPr>
  </w:style>
  <w:style w:type="paragraph" w:customStyle="1" w:styleId="Styl">
    <w:name w:val="Styl"/>
    <w:rsid w:val="00E629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Znak">
    <w:name w:val="Znak"/>
    <w:basedOn w:val="Domylnaczcionkaakapitu"/>
    <w:rsid w:val="00E629A8"/>
    <w:rPr>
      <w:rFonts w:ascii="Arial" w:hAnsi="Arial"/>
      <w:b/>
      <w:sz w:val="24"/>
      <w:lang w:val="pl-PL" w:eastAsia="pl-PL" w:bidi="ar-SA"/>
    </w:rPr>
  </w:style>
  <w:style w:type="paragraph" w:styleId="NormalnyWeb">
    <w:name w:val="Normal (Web)"/>
    <w:basedOn w:val="Normalny"/>
    <w:unhideWhenUsed/>
    <w:qFormat/>
    <w:rsid w:val="00E629A8"/>
    <w:pPr>
      <w:spacing w:before="100" w:after="100"/>
    </w:pPr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E629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629A8"/>
    <w:rPr>
      <w:sz w:val="16"/>
      <w:szCs w:val="16"/>
    </w:rPr>
  </w:style>
  <w:style w:type="paragraph" w:customStyle="1" w:styleId="LM">
    <w:name w:val="LM"/>
    <w:basedOn w:val="Normalny"/>
    <w:rsid w:val="00E629A8"/>
    <w:pPr>
      <w:ind w:firstLine="283"/>
      <w:jc w:val="both"/>
    </w:pPr>
    <w:rPr>
      <w:sz w:val="24"/>
    </w:rPr>
  </w:style>
  <w:style w:type="paragraph" w:customStyle="1" w:styleId="FR1">
    <w:name w:val="FR1"/>
    <w:uiPriority w:val="99"/>
    <w:rsid w:val="00E629A8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Standard">
    <w:name w:val="Standard"/>
    <w:rsid w:val="00E629A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E629A8"/>
    <w:rPr>
      <w:sz w:val="24"/>
      <w:lang w:val="en-GB"/>
    </w:rPr>
  </w:style>
  <w:style w:type="paragraph" w:customStyle="1" w:styleId="Tekstpodstawowywcity22">
    <w:name w:val="Tekst podstawowy wcięty 22"/>
    <w:basedOn w:val="Normalny"/>
    <w:rsid w:val="00E629A8"/>
    <w:pPr>
      <w:suppressAutoHyphens/>
      <w:ind w:left="851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E629A8"/>
    <w:pPr>
      <w:suppressAutoHyphens/>
      <w:ind w:left="851" w:hanging="851"/>
      <w:jc w:val="both"/>
    </w:pPr>
    <w:rPr>
      <w:b/>
      <w:sz w:val="24"/>
      <w:lang w:eastAsia="ar-SA"/>
    </w:rPr>
  </w:style>
  <w:style w:type="character" w:styleId="Uwydatnienie">
    <w:name w:val="Emphasis"/>
    <w:qFormat/>
    <w:rsid w:val="00E629A8"/>
    <w:rPr>
      <w:i/>
      <w:iCs/>
    </w:rPr>
  </w:style>
  <w:style w:type="paragraph" w:styleId="Spistreci4">
    <w:name w:val="toc 4"/>
    <w:basedOn w:val="Normalny"/>
    <w:next w:val="Normalny"/>
    <w:autoRedefine/>
    <w:uiPriority w:val="39"/>
    <w:rsid w:val="00E629A8"/>
    <w:pPr>
      <w:suppressAutoHyphens/>
      <w:spacing w:after="100"/>
      <w:ind w:left="72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rsid w:val="00E629A8"/>
    <w:pPr>
      <w:suppressAutoHyphens/>
      <w:spacing w:after="100"/>
      <w:ind w:left="480"/>
    </w:pPr>
    <w:rPr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E629A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rsid w:val="00E629A8"/>
    <w:rPr>
      <w:rFonts w:ascii="Tahoma" w:hAnsi="Tahoma"/>
      <w:shd w:val="clear" w:color="auto" w:fill="000080"/>
    </w:rPr>
  </w:style>
  <w:style w:type="paragraph" w:customStyle="1" w:styleId="NagwekI">
    <w:name w:val="NagłówekI"/>
    <w:basedOn w:val="Normalny"/>
    <w:next w:val="Normalny"/>
    <w:rsid w:val="00E629A8"/>
    <w:pPr>
      <w:keepNext/>
      <w:pageBreakBefore/>
      <w:numPr>
        <w:numId w:val="3"/>
      </w:numPr>
      <w:spacing w:after="360"/>
      <w:ind w:left="357" w:hanging="357"/>
    </w:pPr>
    <w:rPr>
      <w:rFonts w:ascii="Arial Black" w:hAnsi="Arial Black"/>
      <w:b/>
      <w:sz w:val="28"/>
    </w:rPr>
  </w:style>
  <w:style w:type="paragraph" w:customStyle="1" w:styleId="WyliczenieI">
    <w:name w:val="WyliczenieI"/>
    <w:basedOn w:val="TekstI"/>
    <w:rsid w:val="00E629A8"/>
    <w:pPr>
      <w:numPr>
        <w:numId w:val="4"/>
      </w:numPr>
      <w:tabs>
        <w:tab w:val="clear" w:pos="360"/>
        <w:tab w:val="left" w:pos="426"/>
      </w:tabs>
      <w:spacing w:before="0"/>
      <w:ind w:left="425" w:hanging="357"/>
    </w:pPr>
  </w:style>
  <w:style w:type="paragraph" w:customStyle="1" w:styleId="TekstI">
    <w:name w:val="TekstI"/>
    <w:basedOn w:val="Tekstpodstawowy"/>
    <w:rsid w:val="00E629A8"/>
    <w:pPr>
      <w:spacing w:before="120"/>
      <w:ind w:firstLine="567"/>
      <w:jc w:val="both"/>
    </w:pPr>
    <w:rPr>
      <w:rFonts w:ascii="Arial" w:hAnsi="Arial"/>
      <w:sz w:val="24"/>
    </w:rPr>
  </w:style>
  <w:style w:type="paragraph" w:customStyle="1" w:styleId="NagwekII">
    <w:name w:val="NagłówekII"/>
    <w:basedOn w:val="WyliczenieI"/>
    <w:next w:val="TekstI"/>
    <w:rsid w:val="00E629A8"/>
    <w:pPr>
      <w:keepNext/>
      <w:numPr>
        <w:numId w:val="0"/>
      </w:numPr>
      <w:spacing w:before="360" w:after="240"/>
    </w:pPr>
    <w:rPr>
      <w:b/>
      <w:sz w:val="28"/>
    </w:rPr>
  </w:style>
  <w:style w:type="paragraph" w:customStyle="1" w:styleId="TekstII">
    <w:name w:val="TekstII"/>
    <w:basedOn w:val="WyliczenieI"/>
    <w:rsid w:val="00E629A8"/>
    <w:pPr>
      <w:numPr>
        <w:numId w:val="0"/>
      </w:numPr>
      <w:tabs>
        <w:tab w:val="clear" w:pos="426"/>
      </w:tabs>
      <w:ind w:left="426"/>
    </w:pPr>
  </w:style>
  <w:style w:type="paragraph" w:styleId="Spistreci5">
    <w:name w:val="toc 5"/>
    <w:basedOn w:val="Normalny"/>
    <w:next w:val="Normalny"/>
    <w:autoRedefine/>
    <w:uiPriority w:val="39"/>
    <w:rsid w:val="00E629A8"/>
    <w:pPr>
      <w:ind w:left="80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E629A8"/>
    <w:pPr>
      <w:ind w:left="10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E629A8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E629A8"/>
    <w:pPr>
      <w:ind w:left="140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E629A8"/>
    <w:pPr>
      <w:ind w:left="1600"/>
    </w:pPr>
    <w:rPr>
      <w:sz w:val="18"/>
      <w:szCs w:val="18"/>
    </w:rPr>
  </w:style>
  <w:style w:type="paragraph" w:customStyle="1" w:styleId="Podstawa">
    <w:name w:val="Podstawa"/>
    <w:basedOn w:val="Normalny"/>
    <w:rsid w:val="00E629A8"/>
    <w:pPr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sz w:val="28"/>
    </w:rPr>
  </w:style>
  <w:style w:type="paragraph" w:customStyle="1" w:styleId="Tekstpodstawowy21">
    <w:name w:val="Tekst podstawowy 21"/>
    <w:basedOn w:val="Normalny"/>
    <w:rsid w:val="00E629A8"/>
    <w:pPr>
      <w:widowControl w:val="0"/>
      <w:overflowPunct w:val="0"/>
      <w:autoSpaceDE w:val="0"/>
      <w:autoSpaceDN w:val="0"/>
      <w:adjustRightInd w:val="0"/>
      <w:ind w:left="567"/>
      <w:jc w:val="both"/>
      <w:textAlignment w:val="baseline"/>
    </w:pPr>
  </w:style>
  <w:style w:type="paragraph" w:styleId="Zwykytekst">
    <w:name w:val="Plain Text"/>
    <w:basedOn w:val="Normalny"/>
    <w:link w:val="ZwykytekstZnak"/>
    <w:rsid w:val="00E629A8"/>
    <w:pPr>
      <w:widowControl w:val="0"/>
    </w:pPr>
    <w:rPr>
      <w:rFonts w:ascii="Courier New" w:hAnsi="Courier New"/>
      <w:snapToGrid w:val="0"/>
    </w:rPr>
  </w:style>
  <w:style w:type="character" w:customStyle="1" w:styleId="ZwykytekstZnak">
    <w:name w:val="Zwykły tekst Znak"/>
    <w:basedOn w:val="Domylnaczcionkaakapitu"/>
    <w:link w:val="Zwykytekst"/>
    <w:rsid w:val="00E629A8"/>
    <w:rPr>
      <w:rFonts w:ascii="Courier New" w:hAnsi="Courier New"/>
      <w:snapToGrid w:val="0"/>
    </w:rPr>
  </w:style>
  <w:style w:type="paragraph" w:customStyle="1" w:styleId="1">
    <w:name w:val="1)"/>
    <w:basedOn w:val="Normalny"/>
    <w:rsid w:val="00E629A8"/>
    <w:pPr>
      <w:spacing w:after="120" w:line="320" w:lineRule="exact"/>
      <w:ind w:left="851" w:hanging="284"/>
      <w:jc w:val="both"/>
    </w:pPr>
    <w:rPr>
      <w:rFonts w:ascii="Arial" w:hAnsi="Arial" w:cs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9A8"/>
  </w:style>
  <w:style w:type="character" w:customStyle="1" w:styleId="TematkomentarzaZnak">
    <w:name w:val="Temat komentarza Znak"/>
    <w:basedOn w:val="TekstkomentarzaZnak"/>
    <w:link w:val="Tematkomentarza"/>
    <w:uiPriority w:val="99"/>
    <w:rsid w:val="00E629A8"/>
    <w:rPr>
      <w:b/>
      <w:bCs/>
    </w:rPr>
  </w:style>
  <w:style w:type="character" w:styleId="UyteHipercze">
    <w:name w:val="FollowedHyperlink"/>
    <w:basedOn w:val="Domylnaczcionkaakapitu"/>
    <w:rsid w:val="00E629A8"/>
    <w:rPr>
      <w:color w:val="800080"/>
      <w:u w:val="single"/>
    </w:rPr>
  </w:style>
  <w:style w:type="paragraph" w:customStyle="1" w:styleId="xl23">
    <w:name w:val="xl23"/>
    <w:basedOn w:val="Normalny"/>
    <w:rsid w:val="00E629A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">
    <w:name w:val="xl24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">
    <w:name w:val="xl25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6">
    <w:name w:val="xl26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8">
    <w:name w:val="xl28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Normalny"/>
    <w:rsid w:val="00E629A8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A">
    <w:name w:val="N/A"/>
    <w:basedOn w:val="Normalny"/>
    <w:rsid w:val="00E629A8"/>
    <w:pPr>
      <w:widowControl w:val="0"/>
      <w:tabs>
        <w:tab w:val="right" w:pos="9360"/>
      </w:tabs>
      <w:suppressAutoHyphens/>
    </w:pPr>
    <w:rPr>
      <w:rFonts w:ascii="CG Times 12pt" w:hAnsi="CG Times 12pt"/>
      <w:sz w:val="24"/>
      <w:lang w:val="en-US"/>
    </w:rPr>
  </w:style>
  <w:style w:type="paragraph" w:styleId="Lista-kontynuacja">
    <w:name w:val="List Continue"/>
    <w:basedOn w:val="Normalny"/>
    <w:rsid w:val="00E629A8"/>
    <w:pPr>
      <w:spacing w:after="120"/>
      <w:ind w:left="283"/>
    </w:pPr>
    <w:rPr>
      <w:rFonts w:ascii="Arial" w:hAnsi="Arial"/>
      <w:sz w:val="24"/>
    </w:rPr>
  </w:style>
  <w:style w:type="paragraph" w:customStyle="1" w:styleId="niebieski">
    <w:name w:val="niebieski"/>
    <w:basedOn w:val="Normalny"/>
    <w:rsid w:val="00E629A8"/>
    <w:pPr>
      <w:spacing w:before="100" w:beforeAutospacing="1" w:after="100" w:afterAutospacing="1" w:line="312" w:lineRule="auto"/>
    </w:pPr>
    <w:rPr>
      <w:rFonts w:ascii="Verdana" w:hAnsi="Verdana"/>
      <w:color w:val="404C88"/>
      <w:sz w:val="17"/>
      <w:szCs w:val="17"/>
    </w:rPr>
  </w:style>
  <w:style w:type="character" w:customStyle="1" w:styleId="niebieski1">
    <w:name w:val="niebieski1"/>
    <w:basedOn w:val="Domylnaczcionkaakapitu"/>
    <w:rsid w:val="00E629A8"/>
    <w:rPr>
      <w:szCs w:val="22"/>
    </w:rPr>
  </w:style>
  <w:style w:type="paragraph" w:customStyle="1" w:styleId="Style1">
    <w:name w:val="Style1"/>
    <w:basedOn w:val="Normalny"/>
    <w:rsid w:val="00E629A8"/>
    <w:pPr>
      <w:tabs>
        <w:tab w:val="num" w:pos="1588"/>
      </w:tabs>
      <w:spacing w:before="120"/>
      <w:ind w:left="1588" w:hanging="454"/>
    </w:pPr>
    <w:rPr>
      <w:rFonts w:ascii="Arial Narrow" w:hAnsi="Arial Narrow"/>
      <w:sz w:val="24"/>
      <w:lang w:val="en-AU"/>
    </w:rPr>
  </w:style>
  <w:style w:type="paragraph" w:customStyle="1" w:styleId="xl38">
    <w:name w:val="xl38"/>
    <w:basedOn w:val="Normalny"/>
    <w:rsid w:val="00E62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Tekstblokowy">
    <w:name w:val="Block Text"/>
    <w:basedOn w:val="Normalny"/>
    <w:rsid w:val="00E629A8"/>
    <w:pPr>
      <w:tabs>
        <w:tab w:val="left" w:pos="2268"/>
      </w:tabs>
      <w:ind w:left="1134" w:right="1983" w:firstLine="1418"/>
      <w:jc w:val="center"/>
    </w:pPr>
    <w:rPr>
      <w:rFonts w:ascii="Arial Narrow" w:hAnsi="Arial Narrow"/>
      <w:sz w:val="24"/>
    </w:rPr>
  </w:style>
  <w:style w:type="paragraph" w:styleId="Data">
    <w:name w:val="Date"/>
    <w:basedOn w:val="Tekstpodstawowy"/>
    <w:next w:val="Adresodbiorcywlicie"/>
    <w:link w:val="DataZnak"/>
    <w:rsid w:val="00E629A8"/>
    <w:pPr>
      <w:spacing w:before="480" w:after="160"/>
    </w:pPr>
    <w:rPr>
      <w:rFonts w:ascii="Arial Narrow" w:hAnsi="Arial Narrow"/>
    </w:rPr>
  </w:style>
  <w:style w:type="character" w:customStyle="1" w:styleId="DataZnak">
    <w:name w:val="Data Znak"/>
    <w:basedOn w:val="Domylnaczcionkaakapitu"/>
    <w:link w:val="Data"/>
    <w:rsid w:val="00E629A8"/>
    <w:rPr>
      <w:rFonts w:ascii="Arial Narrow" w:hAnsi="Arial Narrow"/>
    </w:rPr>
  </w:style>
  <w:style w:type="paragraph" w:customStyle="1" w:styleId="Adresodbiorcywlicie">
    <w:name w:val="Adres odbiorcy w liście"/>
    <w:basedOn w:val="Normalny"/>
    <w:next w:val="Wierszuwagi"/>
    <w:rsid w:val="00E629A8"/>
    <w:pPr>
      <w:keepLines/>
      <w:ind w:right="4320"/>
    </w:pPr>
    <w:rPr>
      <w:rFonts w:ascii="Arial Narrow" w:hAnsi="Arial Narrow"/>
      <w:sz w:val="24"/>
    </w:rPr>
  </w:style>
  <w:style w:type="paragraph" w:customStyle="1" w:styleId="Wierszuwagi">
    <w:name w:val="Wiersz uwagi"/>
    <w:basedOn w:val="Tekstpodstawowy"/>
    <w:next w:val="Zwrotgrzecznociowy"/>
    <w:rsid w:val="00E629A8"/>
    <w:pPr>
      <w:spacing w:before="160" w:after="0"/>
    </w:pPr>
    <w:rPr>
      <w:rFonts w:ascii="Arial Narrow" w:hAnsi="Arial Narrow"/>
      <w:b/>
      <w:i/>
    </w:rPr>
  </w:style>
  <w:style w:type="paragraph" w:styleId="Zwrotgrzecznociowy">
    <w:name w:val="Salutation"/>
    <w:basedOn w:val="Tekstpodstawowy"/>
    <w:next w:val="Wiersztematu"/>
    <w:link w:val="ZwrotgrzecznociowyZnak"/>
    <w:rsid w:val="00E629A8"/>
    <w:pPr>
      <w:spacing w:before="160" w:after="160"/>
    </w:pPr>
    <w:rPr>
      <w:rFonts w:ascii="Arial Narrow" w:hAnsi="Arial Narrow"/>
    </w:rPr>
  </w:style>
  <w:style w:type="character" w:customStyle="1" w:styleId="ZwrotgrzecznociowyZnak">
    <w:name w:val="Zwrot grzecznościowy Znak"/>
    <w:basedOn w:val="Domylnaczcionkaakapitu"/>
    <w:link w:val="Zwrotgrzecznociowy"/>
    <w:rsid w:val="00E629A8"/>
    <w:rPr>
      <w:rFonts w:ascii="Arial Narrow" w:hAnsi="Arial Narrow"/>
    </w:rPr>
  </w:style>
  <w:style w:type="paragraph" w:customStyle="1" w:styleId="Wiersztematu">
    <w:name w:val="Wiersz tematu"/>
    <w:basedOn w:val="Tekstpodstawowy"/>
    <w:next w:val="Tekstpodstawowy"/>
    <w:rsid w:val="00E629A8"/>
    <w:pPr>
      <w:spacing w:after="160"/>
    </w:pPr>
    <w:rPr>
      <w:rFonts w:ascii="Arial Narrow" w:hAnsi="Arial Narrow"/>
      <w:i/>
      <w:u w:val="single"/>
    </w:rPr>
  </w:style>
  <w:style w:type="paragraph" w:styleId="Zwrotpoegnalny">
    <w:name w:val="Closing"/>
    <w:basedOn w:val="Tekstpodstawowy"/>
    <w:link w:val="ZwrotpoegnalnyZnak"/>
    <w:rsid w:val="00E629A8"/>
    <w:pPr>
      <w:keepNext/>
      <w:spacing w:after="160"/>
    </w:pPr>
    <w:rPr>
      <w:rFonts w:ascii="Arial Narrow" w:hAnsi="Arial Narrow"/>
    </w:rPr>
  </w:style>
  <w:style w:type="character" w:customStyle="1" w:styleId="ZwrotpoegnalnyZnak">
    <w:name w:val="Zwrot pożegnalny Znak"/>
    <w:basedOn w:val="Domylnaczcionkaakapitu"/>
    <w:link w:val="Zwrotpoegnalny"/>
    <w:rsid w:val="00E629A8"/>
    <w:rPr>
      <w:rFonts w:ascii="Arial Narrow" w:hAnsi="Arial Narrow"/>
    </w:rPr>
  </w:style>
  <w:style w:type="paragraph" w:customStyle="1" w:styleId="ToCompany">
    <w:name w:val="ToCompany"/>
    <w:basedOn w:val="Normalny"/>
    <w:rsid w:val="00E629A8"/>
    <w:rPr>
      <w:rFonts w:ascii="Arial" w:hAnsi="Arial"/>
      <w:sz w:val="28"/>
    </w:rPr>
  </w:style>
  <w:style w:type="character" w:styleId="Pogrubienie">
    <w:name w:val="Strong"/>
    <w:basedOn w:val="Domylnaczcionkaakapitu"/>
    <w:qFormat/>
    <w:rsid w:val="00E629A8"/>
    <w:rPr>
      <w:b/>
      <w:bCs/>
    </w:rPr>
  </w:style>
  <w:style w:type="paragraph" w:styleId="Indeks3">
    <w:name w:val="index 3"/>
    <w:basedOn w:val="Normalny"/>
    <w:next w:val="Normalny"/>
    <w:autoRedefine/>
    <w:rsid w:val="00E629A8"/>
    <w:pPr>
      <w:ind w:left="720" w:hanging="240"/>
    </w:pPr>
  </w:style>
  <w:style w:type="paragraph" w:styleId="Indeks4">
    <w:name w:val="index 4"/>
    <w:basedOn w:val="Normalny"/>
    <w:next w:val="Normalny"/>
    <w:autoRedefine/>
    <w:rsid w:val="00E629A8"/>
    <w:pPr>
      <w:ind w:left="960" w:hanging="24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629A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1Znak">
    <w:name w:val="Nagłówek 1 Znak"/>
    <w:aliases w:val=" Znak Znak,Sener 1 Znak,CAPÍTULO Znak,HeadMI 1 Znak"/>
    <w:basedOn w:val="Domylnaczcionkaakapitu"/>
    <w:link w:val="Nagwek1"/>
    <w:locked/>
    <w:rsid w:val="00E629A8"/>
    <w:rPr>
      <w:rFonts w:ascii="Arial" w:hAnsi="Arial" w:cs="Arial"/>
      <w:b/>
      <w:bCs/>
      <w:sz w:val="36"/>
    </w:rPr>
  </w:style>
  <w:style w:type="character" w:customStyle="1" w:styleId="AkapitzlistZnak">
    <w:name w:val="Akapit z listą Znak"/>
    <w:aliases w:val="Lista - poziom 1 Znak,Akapit z nr Znak"/>
    <w:basedOn w:val="Domylnaczcionkaakapitu"/>
    <w:link w:val="Akapitzlist"/>
    <w:uiPriority w:val="34"/>
    <w:qFormat/>
    <w:locked/>
    <w:rsid w:val="00E9692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7EF5"/>
    <w:rPr>
      <w:color w:val="605E5C"/>
      <w:shd w:val="clear" w:color="auto" w:fill="E1DFDD"/>
    </w:rPr>
  </w:style>
  <w:style w:type="table" w:customStyle="1" w:styleId="TableGrid">
    <w:name w:val="TableGrid"/>
    <w:rsid w:val="00F5186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1C10C5"/>
    <w:pPr>
      <w:spacing w:before="100" w:beforeAutospacing="1" w:after="100" w:afterAutospacing="1"/>
    </w:pPr>
    <w:rPr>
      <w:sz w:val="24"/>
      <w:szCs w:val="24"/>
    </w:rPr>
  </w:style>
  <w:style w:type="character" w:customStyle="1" w:styleId="item-fieldvalue">
    <w:name w:val="item-fieldvalue"/>
    <w:basedOn w:val="Domylnaczcionkaakapitu"/>
    <w:rsid w:val="00975187"/>
  </w:style>
  <w:style w:type="character" w:customStyle="1" w:styleId="fontstyle01">
    <w:name w:val="fontstyle01"/>
    <w:basedOn w:val="Domylnaczcionkaakapitu"/>
    <w:rsid w:val="00930E85"/>
    <w:rPr>
      <w:rFonts w:ascii="CIDFont+F1" w:hAnsi="CIDFont+F1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30E85"/>
    <w:rPr>
      <w:rFonts w:ascii="CIDFont+F2" w:hAnsi="CIDFont+F2" w:hint="default"/>
      <w:b w:val="0"/>
      <w:bCs w:val="0"/>
      <w:i w:val="0"/>
      <w:iCs w:val="0"/>
      <w:color w:val="000000"/>
      <w:sz w:val="18"/>
      <w:szCs w:val="18"/>
    </w:rPr>
  </w:style>
  <w:style w:type="numbering" w:customStyle="1" w:styleId="Bezlisty1">
    <w:name w:val="Bez listy1"/>
    <w:next w:val="Bezlisty"/>
    <w:semiHidden/>
    <w:rsid w:val="00495D7A"/>
  </w:style>
  <w:style w:type="paragraph" w:customStyle="1" w:styleId="Akapitzlist2">
    <w:name w:val="Akapit z listą2"/>
    <w:basedOn w:val="Normalny"/>
    <w:rsid w:val="00495D7A"/>
    <w:pPr>
      <w:widowControl w:val="0"/>
      <w:suppressAutoHyphens/>
      <w:autoSpaceDE w:val="0"/>
      <w:spacing w:line="434" w:lineRule="auto"/>
      <w:ind w:left="720"/>
    </w:pPr>
    <w:rPr>
      <w:rFonts w:eastAsia="Calibri"/>
      <w:sz w:val="22"/>
      <w:szCs w:val="22"/>
      <w:lang w:eastAsia="ar-SA"/>
    </w:rPr>
  </w:style>
  <w:style w:type="paragraph" w:customStyle="1" w:styleId="Bezodstpw1">
    <w:name w:val="Bez odstępów1"/>
    <w:rsid w:val="00495D7A"/>
    <w:pPr>
      <w:suppressAutoHyphens/>
    </w:pPr>
    <w:rPr>
      <w:rFonts w:eastAsia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495D7A"/>
    <w:pPr>
      <w:suppressAutoHyphens/>
    </w:pPr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495D7A"/>
  </w:style>
  <w:style w:type="table" w:customStyle="1" w:styleId="Tabela-Siatka1">
    <w:name w:val="Tabela - Siatka1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HD2 Znak,Nagłówek 2 Znak Znak Znak Znak Znak Znak Znak Znak Znak Znak Znak Znak Znak Znak,H2 Znak,Subhead A Znak"/>
    <w:link w:val="Nagwek2"/>
    <w:uiPriority w:val="9"/>
    <w:rsid w:val="00495D7A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aliases w:val="Titlu 3 Caracter Znak"/>
    <w:link w:val="Nagwek3"/>
    <w:uiPriority w:val="9"/>
    <w:rsid w:val="00495D7A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sid w:val="00495D7A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uiPriority w:val="99"/>
    <w:semiHidden/>
    <w:unhideWhenUsed/>
    <w:rsid w:val="00495D7A"/>
  </w:style>
  <w:style w:type="paragraph" w:customStyle="1" w:styleId="Bezodstpw10">
    <w:name w:val="Bez odstępów1"/>
    <w:rsid w:val="00495D7A"/>
    <w:rPr>
      <w:rFonts w:ascii="Calibri" w:eastAsia="Calibri" w:hAnsi="Calibri" w:cs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495D7A"/>
    <w:pPr>
      <w:numPr>
        <w:numId w:val="10"/>
      </w:numPr>
      <w:suppressAutoHyphens/>
      <w:contextualSpacing/>
    </w:pPr>
    <w:rPr>
      <w:sz w:val="24"/>
      <w:szCs w:val="24"/>
      <w:lang w:eastAsia="ar-SA"/>
    </w:rPr>
  </w:style>
  <w:style w:type="paragraph" w:customStyle="1" w:styleId="Default">
    <w:name w:val="Default"/>
    <w:uiPriority w:val="99"/>
    <w:rsid w:val="00495D7A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acopre">
    <w:name w:val="acopre"/>
    <w:basedOn w:val="Domylnaczcionkaakapitu"/>
    <w:rsid w:val="00495D7A"/>
  </w:style>
  <w:style w:type="character" w:customStyle="1" w:styleId="lrzxr">
    <w:name w:val="lrzxr"/>
    <w:basedOn w:val="Domylnaczcionkaakapitu"/>
    <w:rsid w:val="00495D7A"/>
  </w:style>
  <w:style w:type="table" w:customStyle="1" w:styleId="Tabela-Siatka2">
    <w:name w:val="Tabela - Siatka2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5D7A"/>
  </w:style>
  <w:style w:type="character" w:customStyle="1" w:styleId="BezodstpwZnak">
    <w:name w:val="Bez odstępów Znak"/>
    <w:link w:val="Bezodstpw"/>
    <w:uiPriority w:val="99"/>
    <w:rsid w:val="00495D7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CCB"/>
  </w:style>
  <w:style w:type="paragraph" w:styleId="Nagwek1">
    <w:name w:val="heading 1"/>
    <w:aliases w:val=" Znak,Sener 1,CAPÍTULO,HeadMI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paragraph" w:styleId="Nagwek2">
    <w:name w:val="heading 2"/>
    <w:aliases w:val="HD2,Nagłówek 2 Znak Znak Znak Znak Znak Znak Znak Znak Znak Znak Znak Znak Znak,H2,Subhead A"/>
    <w:basedOn w:val="Normalny"/>
    <w:next w:val="Normalny"/>
    <w:link w:val="Nagwek2Znak"/>
    <w:uiPriority w:val="9"/>
    <w:qFormat/>
    <w:rsid w:val="002F13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Titlu 3 Caracter"/>
    <w:basedOn w:val="Normalny"/>
    <w:next w:val="Normalny"/>
    <w:link w:val="Nagwek3Znak"/>
    <w:uiPriority w:val="9"/>
    <w:qFormat/>
    <w:rsid w:val="002F13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F13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13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629A8"/>
    <w:pPr>
      <w:keepNext/>
      <w:keepLines/>
      <w:spacing w:before="200" w:line="276" w:lineRule="auto"/>
      <w:ind w:left="1152" w:hanging="1152"/>
      <w:jc w:val="both"/>
      <w:outlineLvl w:val="5"/>
    </w:pPr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E629A8"/>
    <w:pPr>
      <w:keepNext/>
      <w:keepLines/>
      <w:spacing w:before="200" w:line="276" w:lineRule="auto"/>
      <w:ind w:left="1296" w:hanging="1296"/>
      <w:jc w:val="both"/>
      <w:outlineLvl w:val="6"/>
    </w:pPr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E629A8"/>
    <w:pPr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rsid w:val="00A271AA"/>
    <w:p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spacing w:before="120"/>
      <w:jc w:val="right"/>
    </w:pPr>
    <w:rPr>
      <w:rFonts w:ascii="Arial" w:hAnsi="Arial" w:cs="Arial"/>
      <w:b/>
      <w:bCs/>
      <w:sz w:val="26"/>
    </w:rPr>
  </w:style>
  <w:style w:type="character" w:styleId="Hipercze">
    <w:name w:val="Hyperlink"/>
    <w:uiPriority w:val="99"/>
    <w:rsid w:val="002B0293"/>
    <w:rPr>
      <w:color w:val="0000FF"/>
      <w:u w:val="single"/>
    </w:rPr>
  </w:style>
  <w:style w:type="character" w:styleId="Odwoaniedokomentarza">
    <w:name w:val="annotation reference"/>
    <w:uiPriority w:val="99"/>
    <w:rsid w:val="0063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5C3D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35C3D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635C3D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C55289"/>
    <w:rPr>
      <w:rFonts w:ascii="Arial Narrow" w:hAnsi="Arial Narrow"/>
      <w:sz w:val="24"/>
    </w:rPr>
  </w:style>
  <w:style w:type="paragraph" w:customStyle="1" w:styleId="Tekstpodstawowywcity21">
    <w:name w:val="Tekst podstawowy wcięty 21"/>
    <w:basedOn w:val="Standardowy1"/>
    <w:rsid w:val="00C55289"/>
    <w:pPr>
      <w:ind w:left="2197"/>
    </w:pPr>
  </w:style>
  <w:style w:type="paragraph" w:customStyle="1" w:styleId="Tekstpodstawowy31">
    <w:name w:val="Tekst podstawowy 31"/>
    <w:basedOn w:val="Standardowy1"/>
    <w:rsid w:val="00C55289"/>
    <w:pPr>
      <w:widowControl w:val="0"/>
      <w:ind w:right="-143"/>
    </w:pPr>
    <w:rPr>
      <w:sz w:val="22"/>
    </w:rPr>
  </w:style>
  <w:style w:type="paragraph" w:styleId="Adreszwrotnynakopercie">
    <w:name w:val="envelope return"/>
    <w:basedOn w:val="Standardowy1"/>
    <w:rsid w:val="00C55289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C55289"/>
    <w:pPr>
      <w:spacing w:line="360" w:lineRule="auto"/>
      <w:ind w:firstLine="708"/>
      <w:jc w:val="both"/>
    </w:pPr>
    <w:rPr>
      <w:sz w:val="28"/>
    </w:rPr>
  </w:style>
  <w:style w:type="paragraph" w:styleId="Tekstpodstawowywcity2">
    <w:name w:val="Body Text Indent 2"/>
    <w:basedOn w:val="Normalny"/>
    <w:link w:val="Tekstpodstawowywcity2Znak"/>
    <w:rsid w:val="00B2369D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AF104F"/>
    <w:pPr>
      <w:spacing w:after="120"/>
    </w:pPr>
  </w:style>
  <w:style w:type="character" w:styleId="Numerstrony">
    <w:name w:val="page number"/>
    <w:basedOn w:val="Domylnaczcionkaakapitu"/>
    <w:rsid w:val="00921DC2"/>
  </w:style>
  <w:style w:type="paragraph" w:styleId="Tekstprzypisukocowego">
    <w:name w:val="endnote text"/>
    <w:basedOn w:val="Normalny"/>
    <w:link w:val="TekstprzypisukocowegoZnak"/>
    <w:uiPriority w:val="99"/>
    <w:rsid w:val="00C1136B"/>
  </w:style>
  <w:style w:type="numbering" w:styleId="111111">
    <w:name w:val="Outline List 2"/>
    <w:aliases w:val="1 /1.1/ a"/>
    <w:basedOn w:val="Bezlisty"/>
    <w:rsid w:val="007733B3"/>
    <w:pPr>
      <w:numPr>
        <w:numId w:val="1"/>
      </w:numPr>
    </w:pPr>
  </w:style>
  <w:style w:type="numbering" w:customStyle="1" w:styleId="Neoinvest">
    <w:name w:val="Neoinvest"/>
    <w:rsid w:val="007733B3"/>
    <w:pPr>
      <w:numPr>
        <w:numId w:val="2"/>
      </w:numPr>
    </w:pPr>
  </w:style>
  <w:style w:type="character" w:styleId="Odwoanieprzypisukocowego">
    <w:name w:val="endnote reference"/>
    <w:uiPriority w:val="99"/>
    <w:rsid w:val="00C1136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F5F94"/>
  </w:style>
  <w:style w:type="character" w:styleId="Odwoanieprzypisudolnego">
    <w:name w:val="footnote reference"/>
    <w:semiHidden/>
    <w:rsid w:val="000F5F94"/>
    <w:rPr>
      <w:vertAlign w:val="superscript"/>
    </w:rPr>
  </w:style>
  <w:style w:type="table" w:styleId="Tabela-Siatka">
    <w:name w:val="Table Grid"/>
    <w:basedOn w:val="Standardowy"/>
    <w:rsid w:val="007A3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poziom 1,Akapit z nr"/>
    <w:basedOn w:val="Normalny"/>
    <w:link w:val="AkapitzlistZnak"/>
    <w:uiPriority w:val="34"/>
    <w:qFormat/>
    <w:rsid w:val="00762DF6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rsid w:val="00E85C3E"/>
  </w:style>
  <w:style w:type="character" w:customStyle="1" w:styleId="Nagwek6Znak">
    <w:name w:val="Nagłówek 6 Znak"/>
    <w:basedOn w:val="Domylnaczcionkaakapitu"/>
    <w:link w:val="Nagwek6"/>
    <w:rsid w:val="00E629A8"/>
    <w:rPr>
      <w:rFonts w:ascii="Cambria" w:eastAsia="Calibri" w:hAnsi="Cambria" w:cs="Cambria"/>
      <w:i/>
      <w:iCs/>
      <w:color w:val="243F60"/>
      <w:sz w:val="24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E629A8"/>
    <w:rPr>
      <w:rFonts w:ascii="Cambria" w:eastAsia="Calibri" w:hAnsi="Cambria" w:cs="Cambria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E629A8"/>
    <w:rPr>
      <w:i/>
      <w:iCs/>
      <w:sz w:val="24"/>
      <w:szCs w:val="24"/>
      <w:lang w:eastAsia="ar-SA"/>
    </w:rPr>
  </w:style>
  <w:style w:type="character" w:customStyle="1" w:styleId="Absatz-Standardschriftart">
    <w:name w:val="Absatz-Standardschriftart"/>
    <w:rsid w:val="00E629A8"/>
  </w:style>
  <w:style w:type="character" w:customStyle="1" w:styleId="Domylnaczcionkaakapitu2">
    <w:name w:val="Domyślna czcionka akapitu2"/>
    <w:rsid w:val="00E629A8"/>
  </w:style>
  <w:style w:type="character" w:customStyle="1" w:styleId="WW-Absatz-Standardschriftart">
    <w:name w:val="WW-Absatz-Standardschriftart"/>
    <w:rsid w:val="00E629A8"/>
  </w:style>
  <w:style w:type="character" w:customStyle="1" w:styleId="WW-Absatz-Standardschriftart1">
    <w:name w:val="WW-Absatz-Standardschriftart1"/>
    <w:rsid w:val="00E629A8"/>
  </w:style>
  <w:style w:type="character" w:customStyle="1" w:styleId="WW-Absatz-Standardschriftart11">
    <w:name w:val="WW-Absatz-Standardschriftart11"/>
    <w:rsid w:val="00E629A8"/>
  </w:style>
  <w:style w:type="character" w:customStyle="1" w:styleId="Domylnaczcionkaakapitu1">
    <w:name w:val="Domyślna czcionka akapitu1"/>
    <w:rsid w:val="00E629A8"/>
  </w:style>
  <w:style w:type="paragraph" w:customStyle="1" w:styleId="Nagwek30">
    <w:name w:val="Nagłówek3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E629A8"/>
    <w:pPr>
      <w:suppressAutoHyphens/>
    </w:pPr>
    <w:rPr>
      <w:rFonts w:cs="Tahoma"/>
      <w:sz w:val="24"/>
      <w:szCs w:val="24"/>
      <w:lang w:eastAsia="ar-SA"/>
    </w:rPr>
  </w:style>
  <w:style w:type="paragraph" w:customStyle="1" w:styleId="Podpis2">
    <w:name w:val="Podpis2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29A8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E629A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E629A8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29A8"/>
    <w:pPr>
      <w:jc w:val="center"/>
    </w:pPr>
    <w:rPr>
      <w:b/>
      <w:bCs/>
    </w:rPr>
  </w:style>
  <w:style w:type="paragraph" w:styleId="Tytu">
    <w:name w:val="Title"/>
    <w:basedOn w:val="Normalny"/>
    <w:next w:val="Podtytu"/>
    <w:link w:val="TytuZnak"/>
    <w:qFormat/>
    <w:rsid w:val="00E629A8"/>
    <w:pPr>
      <w:suppressAutoHyphens/>
      <w:spacing w:line="360" w:lineRule="auto"/>
      <w:jc w:val="center"/>
    </w:pPr>
    <w:rPr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E629A8"/>
    <w:rPr>
      <w:sz w:val="36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E629A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629A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E629A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629A8"/>
  </w:style>
  <w:style w:type="paragraph" w:customStyle="1" w:styleId="Akapitzlist1">
    <w:name w:val="Akapit z listą1"/>
    <w:basedOn w:val="Normalny"/>
    <w:rsid w:val="00E629A8"/>
    <w:pPr>
      <w:spacing w:before="120" w:after="120" w:line="276" w:lineRule="auto"/>
      <w:ind w:left="720"/>
      <w:jc w:val="both"/>
    </w:pPr>
    <w:rPr>
      <w:sz w:val="22"/>
      <w:szCs w:val="22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629A8"/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629A8"/>
  </w:style>
  <w:style w:type="character" w:customStyle="1" w:styleId="A2">
    <w:name w:val="A2"/>
    <w:rsid w:val="00E629A8"/>
    <w:rPr>
      <w:rFonts w:cs="Arial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629A8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29A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29A8"/>
  </w:style>
  <w:style w:type="paragraph" w:customStyle="1" w:styleId="Poz1">
    <w:name w:val="Poz. 1..."/>
    <w:basedOn w:val="Normalny"/>
    <w:rsid w:val="00E629A8"/>
    <w:pPr>
      <w:widowControl w:val="0"/>
      <w:suppressLineNumbers/>
      <w:overflowPunct w:val="0"/>
      <w:autoSpaceDE w:val="0"/>
      <w:spacing w:after="120" w:line="360" w:lineRule="auto"/>
      <w:textAlignment w:val="baseline"/>
    </w:pPr>
    <w:rPr>
      <w:rFonts w:ascii="Arial" w:hAnsi="Arial"/>
      <w:b/>
      <w:color w:val="000000"/>
      <w:sz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E629A8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E629A8"/>
    <w:pPr>
      <w:tabs>
        <w:tab w:val="left" w:pos="480"/>
        <w:tab w:val="right" w:leader="dot" w:pos="9344"/>
      </w:tabs>
      <w:spacing w:before="120" w:after="120"/>
    </w:pPr>
    <w:rPr>
      <w:rFonts w:ascii="Arial" w:hAnsi="Arial" w:cs="Arial"/>
      <w:b/>
      <w:bCs/>
      <w:caps/>
      <w:noProof/>
      <w:color w:val="000000"/>
    </w:rPr>
  </w:style>
  <w:style w:type="paragraph" w:styleId="Spistreci2">
    <w:name w:val="toc 2"/>
    <w:basedOn w:val="Normalny"/>
    <w:next w:val="Normalny"/>
    <w:autoRedefine/>
    <w:uiPriority w:val="39"/>
    <w:rsid w:val="00E629A8"/>
    <w:pPr>
      <w:ind w:left="200"/>
    </w:pPr>
    <w:rPr>
      <w:smallCaps/>
    </w:rPr>
  </w:style>
  <w:style w:type="paragraph" w:customStyle="1" w:styleId="WW-Tekstpodstawowy2">
    <w:name w:val="WW-Tekst podstawowy 2"/>
    <w:basedOn w:val="Normalny"/>
    <w:rsid w:val="00E629A8"/>
    <w:pPr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tekst">
    <w:name w:val="tekst"/>
    <w:basedOn w:val="Nagwek"/>
    <w:link w:val="tekstZnak1"/>
    <w:rsid w:val="00E629A8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/>
      <w:sz w:val="24"/>
    </w:rPr>
  </w:style>
  <w:style w:type="character" w:customStyle="1" w:styleId="tekstZnak1">
    <w:name w:val="tekst Znak1"/>
    <w:basedOn w:val="Domylnaczcionkaakapitu"/>
    <w:link w:val="tekst"/>
    <w:rsid w:val="00E629A8"/>
    <w:rPr>
      <w:rFonts w:ascii="Arial" w:hAnsi="Arial"/>
      <w:sz w:val="24"/>
    </w:rPr>
  </w:style>
  <w:style w:type="paragraph" w:customStyle="1" w:styleId="Standardowy-A">
    <w:name w:val="Standardowy - A"/>
    <w:basedOn w:val="Normalny"/>
    <w:rsid w:val="00E629A8"/>
    <w:pPr>
      <w:widowControl w:val="0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sid w:val="00E629A8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29A8"/>
    <w:rPr>
      <w:sz w:val="24"/>
      <w:szCs w:val="24"/>
      <w:lang w:eastAsia="ar-SA"/>
    </w:rPr>
  </w:style>
  <w:style w:type="paragraph" w:customStyle="1" w:styleId="Standardowy11">
    <w:name w:val="Standardowy11"/>
    <w:rsid w:val="00E629A8"/>
    <w:rPr>
      <w:sz w:val="24"/>
    </w:rPr>
  </w:style>
  <w:style w:type="paragraph" w:customStyle="1" w:styleId="Ewcia">
    <w:name w:val="Ewcia"/>
    <w:basedOn w:val="Normalny"/>
    <w:rsid w:val="00E629A8"/>
    <w:pPr>
      <w:suppressAutoHyphens/>
      <w:spacing w:line="360" w:lineRule="auto"/>
      <w:jc w:val="both"/>
    </w:pPr>
    <w:rPr>
      <w:sz w:val="24"/>
    </w:rPr>
  </w:style>
  <w:style w:type="paragraph" w:customStyle="1" w:styleId="Styl">
    <w:name w:val="Styl"/>
    <w:rsid w:val="00E629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Znak">
    <w:name w:val="Znak"/>
    <w:basedOn w:val="Domylnaczcionkaakapitu"/>
    <w:rsid w:val="00E629A8"/>
    <w:rPr>
      <w:rFonts w:ascii="Arial" w:hAnsi="Arial"/>
      <w:b/>
      <w:sz w:val="24"/>
      <w:lang w:val="pl-PL" w:eastAsia="pl-PL" w:bidi="ar-SA"/>
    </w:rPr>
  </w:style>
  <w:style w:type="paragraph" w:styleId="NormalnyWeb">
    <w:name w:val="Normal (Web)"/>
    <w:basedOn w:val="Normalny"/>
    <w:unhideWhenUsed/>
    <w:qFormat/>
    <w:rsid w:val="00E629A8"/>
    <w:pPr>
      <w:spacing w:before="100" w:after="100"/>
    </w:pPr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E629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629A8"/>
    <w:rPr>
      <w:sz w:val="16"/>
      <w:szCs w:val="16"/>
    </w:rPr>
  </w:style>
  <w:style w:type="paragraph" w:customStyle="1" w:styleId="LM">
    <w:name w:val="LM"/>
    <w:basedOn w:val="Normalny"/>
    <w:rsid w:val="00E629A8"/>
    <w:pPr>
      <w:ind w:firstLine="283"/>
      <w:jc w:val="both"/>
    </w:pPr>
    <w:rPr>
      <w:sz w:val="24"/>
    </w:rPr>
  </w:style>
  <w:style w:type="paragraph" w:customStyle="1" w:styleId="FR1">
    <w:name w:val="FR1"/>
    <w:uiPriority w:val="99"/>
    <w:rsid w:val="00E629A8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Standard">
    <w:name w:val="Standard"/>
    <w:rsid w:val="00E629A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E629A8"/>
    <w:rPr>
      <w:sz w:val="24"/>
      <w:lang w:val="en-GB"/>
    </w:rPr>
  </w:style>
  <w:style w:type="paragraph" w:customStyle="1" w:styleId="Tekstpodstawowywcity22">
    <w:name w:val="Tekst podstawowy wcięty 22"/>
    <w:basedOn w:val="Normalny"/>
    <w:rsid w:val="00E629A8"/>
    <w:pPr>
      <w:suppressAutoHyphens/>
      <w:ind w:left="851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E629A8"/>
    <w:pPr>
      <w:suppressAutoHyphens/>
      <w:ind w:left="851" w:hanging="851"/>
      <w:jc w:val="both"/>
    </w:pPr>
    <w:rPr>
      <w:b/>
      <w:sz w:val="24"/>
      <w:lang w:eastAsia="ar-SA"/>
    </w:rPr>
  </w:style>
  <w:style w:type="character" w:styleId="Uwydatnienie">
    <w:name w:val="Emphasis"/>
    <w:qFormat/>
    <w:rsid w:val="00E629A8"/>
    <w:rPr>
      <w:i/>
      <w:iCs/>
    </w:rPr>
  </w:style>
  <w:style w:type="paragraph" w:styleId="Spistreci4">
    <w:name w:val="toc 4"/>
    <w:basedOn w:val="Normalny"/>
    <w:next w:val="Normalny"/>
    <w:autoRedefine/>
    <w:uiPriority w:val="39"/>
    <w:rsid w:val="00E629A8"/>
    <w:pPr>
      <w:suppressAutoHyphens/>
      <w:spacing w:after="100"/>
      <w:ind w:left="72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rsid w:val="00E629A8"/>
    <w:pPr>
      <w:suppressAutoHyphens/>
      <w:spacing w:after="100"/>
      <w:ind w:left="480"/>
    </w:pPr>
    <w:rPr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E629A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rsid w:val="00E629A8"/>
    <w:rPr>
      <w:rFonts w:ascii="Tahoma" w:hAnsi="Tahoma"/>
      <w:shd w:val="clear" w:color="auto" w:fill="000080"/>
    </w:rPr>
  </w:style>
  <w:style w:type="paragraph" w:customStyle="1" w:styleId="NagwekI">
    <w:name w:val="NagłówekI"/>
    <w:basedOn w:val="Normalny"/>
    <w:next w:val="Normalny"/>
    <w:rsid w:val="00E629A8"/>
    <w:pPr>
      <w:keepNext/>
      <w:pageBreakBefore/>
      <w:numPr>
        <w:numId w:val="3"/>
      </w:numPr>
      <w:spacing w:after="360"/>
      <w:ind w:left="357" w:hanging="357"/>
    </w:pPr>
    <w:rPr>
      <w:rFonts w:ascii="Arial Black" w:hAnsi="Arial Black"/>
      <w:b/>
      <w:sz w:val="28"/>
    </w:rPr>
  </w:style>
  <w:style w:type="paragraph" w:customStyle="1" w:styleId="WyliczenieI">
    <w:name w:val="WyliczenieI"/>
    <w:basedOn w:val="TekstI"/>
    <w:rsid w:val="00E629A8"/>
    <w:pPr>
      <w:numPr>
        <w:numId w:val="4"/>
      </w:numPr>
      <w:tabs>
        <w:tab w:val="clear" w:pos="360"/>
        <w:tab w:val="left" w:pos="426"/>
      </w:tabs>
      <w:spacing w:before="0"/>
      <w:ind w:left="425" w:hanging="357"/>
    </w:pPr>
  </w:style>
  <w:style w:type="paragraph" w:customStyle="1" w:styleId="TekstI">
    <w:name w:val="TekstI"/>
    <w:basedOn w:val="Tekstpodstawowy"/>
    <w:rsid w:val="00E629A8"/>
    <w:pPr>
      <w:spacing w:before="120"/>
      <w:ind w:firstLine="567"/>
      <w:jc w:val="both"/>
    </w:pPr>
    <w:rPr>
      <w:rFonts w:ascii="Arial" w:hAnsi="Arial"/>
      <w:sz w:val="24"/>
    </w:rPr>
  </w:style>
  <w:style w:type="paragraph" w:customStyle="1" w:styleId="NagwekII">
    <w:name w:val="NagłówekII"/>
    <w:basedOn w:val="WyliczenieI"/>
    <w:next w:val="TekstI"/>
    <w:rsid w:val="00E629A8"/>
    <w:pPr>
      <w:keepNext/>
      <w:numPr>
        <w:numId w:val="0"/>
      </w:numPr>
      <w:spacing w:before="360" w:after="240"/>
    </w:pPr>
    <w:rPr>
      <w:b/>
      <w:sz w:val="28"/>
    </w:rPr>
  </w:style>
  <w:style w:type="paragraph" w:customStyle="1" w:styleId="TekstII">
    <w:name w:val="TekstII"/>
    <w:basedOn w:val="WyliczenieI"/>
    <w:rsid w:val="00E629A8"/>
    <w:pPr>
      <w:numPr>
        <w:numId w:val="0"/>
      </w:numPr>
      <w:tabs>
        <w:tab w:val="clear" w:pos="426"/>
      </w:tabs>
      <w:ind w:left="426"/>
    </w:pPr>
  </w:style>
  <w:style w:type="paragraph" w:styleId="Spistreci5">
    <w:name w:val="toc 5"/>
    <w:basedOn w:val="Normalny"/>
    <w:next w:val="Normalny"/>
    <w:autoRedefine/>
    <w:uiPriority w:val="39"/>
    <w:rsid w:val="00E629A8"/>
    <w:pPr>
      <w:ind w:left="80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E629A8"/>
    <w:pPr>
      <w:ind w:left="10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E629A8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E629A8"/>
    <w:pPr>
      <w:ind w:left="140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E629A8"/>
    <w:pPr>
      <w:ind w:left="1600"/>
    </w:pPr>
    <w:rPr>
      <w:sz w:val="18"/>
      <w:szCs w:val="18"/>
    </w:rPr>
  </w:style>
  <w:style w:type="paragraph" w:customStyle="1" w:styleId="Podstawa">
    <w:name w:val="Podstawa"/>
    <w:basedOn w:val="Normalny"/>
    <w:rsid w:val="00E629A8"/>
    <w:pPr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sz w:val="28"/>
    </w:rPr>
  </w:style>
  <w:style w:type="paragraph" w:customStyle="1" w:styleId="Tekstpodstawowy21">
    <w:name w:val="Tekst podstawowy 21"/>
    <w:basedOn w:val="Normalny"/>
    <w:rsid w:val="00E629A8"/>
    <w:pPr>
      <w:widowControl w:val="0"/>
      <w:overflowPunct w:val="0"/>
      <w:autoSpaceDE w:val="0"/>
      <w:autoSpaceDN w:val="0"/>
      <w:adjustRightInd w:val="0"/>
      <w:ind w:left="567"/>
      <w:jc w:val="both"/>
      <w:textAlignment w:val="baseline"/>
    </w:pPr>
  </w:style>
  <w:style w:type="paragraph" w:styleId="Zwykytekst">
    <w:name w:val="Plain Text"/>
    <w:basedOn w:val="Normalny"/>
    <w:link w:val="ZwykytekstZnak"/>
    <w:rsid w:val="00E629A8"/>
    <w:pPr>
      <w:widowControl w:val="0"/>
    </w:pPr>
    <w:rPr>
      <w:rFonts w:ascii="Courier New" w:hAnsi="Courier New"/>
      <w:snapToGrid w:val="0"/>
    </w:rPr>
  </w:style>
  <w:style w:type="character" w:customStyle="1" w:styleId="ZwykytekstZnak">
    <w:name w:val="Zwykły tekst Znak"/>
    <w:basedOn w:val="Domylnaczcionkaakapitu"/>
    <w:link w:val="Zwykytekst"/>
    <w:rsid w:val="00E629A8"/>
    <w:rPr>
      <w:rFonts w:ascii="Courier New" w:hAnsi="Courier New"/>
      <w:snapToGrid w:val="0"/>
    </w:rPr>
  </w:style>
  <w:style w:type="paragraph" w:customStyle="1" w:styleId="1">
    <w:name w:val="1)"/>
    <w:basedOn w:val="Normalny"/>
    <w:rsid w:val="00E629A8"/>
    <w:pPr>
      <w:spacing w:after="120" w:line="320" w:lineRule="exact"/>
      <w:ind w:left="851" w:hanging="284"/>
      <w:jc w:val="both"/>
    </w:pPr>
    <w:rPr>
      <w:rFonts w:ascii="Arial" w:hAnsi="Arial" w:cs="Arial"/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9A8"/>
  </w:style>
  <w:style w:type="character" w:customStyle="1" w:styleId="TematkomentarzaZnak">
    <w:name w:val="Temat komentarza Znak"/>
    <w:basedOn w:val="TekstkomentarzaZnak"/>
    <w:link w:val="Tematkomentarza"/>
    <w:uiPriority w:val="99"/>
    <w:rsid w:val="00E629A8"/>
    <w:rPr>
      <w:b/>
      <w:bCs/>
    </w:rPr>
  </w:style>
  <w:style w:type="character" w:styleId="UyteHipercze">
    <w:name w:val="FollowedHyperlink"/>
    <w:basedOn w:val="Domylnaczcionkaakapitu"/>
    <w:rsid w:val="00E629A8"/>
    <w:rPr>
      <w:color w:val="800080"/>
      <w:u w:val="single"/>
    </w:rPr>
  </w:style>
  <w:style w:type="paragraph" w:customStyle="1" w:styleId="xl23">
    <w:name w:val="xl23"/>
    <w:basedOn w:val="Normalny"/>
    <w:rsid w:val="00E629A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">
    <w:name w:val="xl24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">
    <w:name w:val="xl25"/>
    <w:basedOn w:val="Normalny"/>
    <w:rsid w:val="00E629A8"/>
    <w:pPr>
      <w:shd w:val="clear" w:color="auto" w:fill="FFFF0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6">
    <w:name w:val="xl26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8">
    <w:name w:val="xl28"/>
    <w:basedOn w:val="Normalny"/>
    <w:rsid w:val="00E629A8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Normalny"/>
    <w:rsid w:val="00E629A8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A">
    <w:name w:val="N/A"/>
    <w:basedOn w:val="Normalny"/>
    <w:rsid w:val="00E629A8"/>
    <w:pPr>
      <w:widowControl w:val="0"/>
      <w:tabs>
        <w:tab w:val="right" w:pos="9360"/>
      </w:tabs>
      <w:suppressAutoHyphens/>
    </w:pPr>
    <w:rPr>
      <w:rFonts w:ascii="CG Times 12pt" w:hAnsi="CG Times 12pt"/>
      <w:sz w:val="24"/>
      <w:lang w:val="en-US"/>
    </w:rPr>
  </w:style>
  <w:style w:type="paragraph" w:styleId="Lista-kontynuacja">
    <w:name w:val="List Continue"/>
    <w:basedOn w:val="Normalny"/>
    <w:rsid w:val="00E629A8"/>
    <w:pPr>
      <w:spacing w:after="120"/>
      <w:ind w:left="283"/>
    </w:pPr>
    <w:rPr>
      <w:rFonts w:ascii="Arial" w:hAnsi="Arial"/>
      <w:sz w:val="24"/>
    </w:rPr>
  </w:style>
  <w:style w:type="paragraph" w:customStyle="1" w:styleId="niebieski">
    <w:name w:val="niebieski"/>
    <w:basedOn w:val="Normalny"/>
    <w:rsid w:val="00E629A8"/>
    <w:pPr>
      <w:spacing w:before="100" w:beforeAutospacing="1" w:after="100" w:afterAutospacing="1" w:line="312" w:lineRule="auto"/>
    </w:pPr>
    <w:rPr>
      <w:rFonts w:ascii="Verdana" w:hAnsi="Verdana"/>
      <w:color w:val="404C88"/>
      <w:sz w:val="17"/>
      <w:szCs w:val="17"/>
    </w:rPr>
  </w:style>
  <w:style w:type="character" w:customStyle="1" w:styleId="niebieski1">
    <w:name w:val="niebieski1"/>
    <w:basedOn w:val="Domylnaczcionkaakapitu"/>
    <w:rsid w:val="00E629A8"/>
    <w:rPr>
      <w:szCs w:val="22"/>
    </w:rPr>
  </w:style>
  <w:style w:type="paragraph" w:customStyle="1" w:styleId="Style1">
    <w:name w:val="Style1"/>
    <w:basedOn w:val="Normalny"/>
    <w:rsid w:val="00E629A8"/>
    <w:pPr>
      <w:tabs>
        <w:tab w:val="num" w:pos="1588"/>
      </w:tabs>
      <w:spacing w:before="120"/>
      <w:ind w:left="1588" w:hanging="454"/>
    </w:pPr>
    <w:rPr>
      <w:rFonts w:ascii="Arial Narrow" w:hAnsi="Arial Narrow"/>
      <w:sz w:val="24"/>
      <w:lang w:val="en-AU"/>
    </w:rPr>
  </w:style>
  <w:style w:type="paragraph" w:customStyle="1" w:styleId="xl38">
    <w:name w:val="xl38"/>
    <w:basedOn w:val="Normalny"/>
    <w:rsid w:val="00E62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Tekstblokowy">
    <w:name w:val="Block Text"/>
    <w:basedOn w:val="Normalny"/>
    <w:rsid w:val="00E629A8"/>
    <w:pPr>
      <w:tabs>
        <w:tab w:val="left" w:pos="2268"/>
      </w:tabs>
      <w:ind w:left="1134" w:right="1983" w:firstLine="1418"/>
      <w:jc w:val="center"/>
    </w:pPr>
    <w:rPr>
      <w:rFonts w:ascii="Arial Narrow" w:hAnsi="Arial Narrow"/>
      <w:sz w:val="24"/>
    </w:rPr>
  </w:style>
  <w:style w:type="paragraph" w:styleId="Data">
    <w:name w:val="Date"/>
    <w:basedOn w:val="Tekstpodstawowy"/>
    <w:next w:val="Adresodbiorcywlicie"/>
    <w:link w:val="DataZnak"/>
    <w:rsid w:val="00E629A8"/>
    <w:pPr>
      <w:spacing w:before="480" w:after="160"/>
    </w:pPr>
    <w:rPr>
      <w:rFonts w:ascii="Arial Narrow" w:hAnsi="Arial Narrow"/>
    </w:rPr>
  </w:style>
  <w:style w:type="character" w:customStyle="1" w:styleId="DataZnak">
    <w:name w:val="Data Znak"/>
    <w:basedOn w:val="Domylnaczcionkaakapitu"/>
    <w:link w:val="Data"/>
    <w:rsid w:val="00E629A8"/>
    <w:rPr>
      <w:rFonts w:ascii="Arial Narrow" w:hAnsi="Arial Narrow"/>
    </w:rPr>
  </w:style>
  <w:style w:type="paragraph" w:customStyle="1" w:styleId="Adresodbiorcywlicie">
    <w:name w:val="Adres odbiorcy w liście"/>
    <w:basedOn w:val="Normalny"/>
    <w:next w:val="Wierszuwagi"/>
    <w:rsid w:val="00E629A8"/>
    <w:pPr>
      <w:keepLines/>
      <w:ind w:right="4320"/>
    </w:pPr>
    <w:rPr>
      <w:rFonts w:ascii="Arial Narrow" w:hAnsi="Arial Narrow"/>
      <w:sz w:val="24"/>
    </w:rPr>
  </w:style>
  <w:style w:type="paragraph" w:customStyle="1" w:styleId="Wierszuwagi">
    <w:name w:val="Wiersz uwagi"/>
    <w:basedOn w:val="Tekstpodstawowy"/>
    <w:next w:val="Zwrotgrzecznociowy"/>
    <w:rsid w:val="00E629A8"/>
    <w:pPr>
      <w:spacing w:before="160" w:after="0"/>
    </w:pPr>
    <w:rPr>
      <w:rFonts w:ascii="Arial Narrow" w:hAnsi="Arial Narrow"/>
      <w:b/>
      <w:i/>
    </w:rPr>
  </w:style>
  <w:style w:type="paragraph" w:styleId="Zwrotgrzecznociowy">
    <w:name w:val="Salutation"/>
    <w:basedOn w:val="Tekstpodstawowy"/>
    <w:next w:val="Wiersztematu"/>
    <w:link w:val="ZwrotgrzecznociowyZnak"/>
    <w:rsid w:val="00E629A8"/>
    <w:pPr>
      <w:spacing w:before="160" w:after="160"/>
    </w:pPr>
    <w:rPr>
      <w:rFonts w:ascii="Arial Narrow" w:hAnsi="Arial Narrow"/>
    </w:rPr>
  </w:style>
  <w:style w:type="character" w:customStyle="1" w:styleId="ZwrotgrzecznociowyZnak">
    <w:name w:val="Zwrot grzecznościowy Znak"/>
    <w:basedOn w:val="Domylnaczcionkaakapitu"/>
    <w:link w:val="Zwrotgrzecznociowy"/>
    <w:rsid w:val="00E629A8"/>
    <w:rPr>
      <w:rFonts w:ascii="Arial Narrow" w:hAnsi="Arial Narrow"/>
    </w:rPr>
  </w:style>
  <w:style w:type="paragraph" w:customStyle="1" w:styleId="Wiersztematu">
    <w:name w:val="Wiersz tematu"/>
    <w:basedOn w:val="Tekstpodstawowy"/>
    <w:next w:val="Tekstpodstawowy"/>
    <w:rsid w:val="00E629A8"/>
    <w:pPr>
      <w:spacing w:after="160"/>
    </w:pPr>
    <w:rPr>
      <w:rFonts w:ascii="Arial Narrow" w:hAnsi="Arial Narrow"/>
      <w:i/>
      <w:u w:val="single"/>
    </w:rPr>
  </w:style>
  <w:style w:type="paragraph" w:styleId="Zwrotpoegnalny">
    <w:name w:val="Closing"/>
    <w:basedOn w:val="Tekstpodstawowy"/>
    <w:link w:val="ZwrotpoegnalnyZnak"/>
    <w:rsid w:val="00E629A8"/>
    <w:pPr>
      <w:keepNext/>
      <w:spacing w:after="160"/>
    </w:pPr>
    <w:rPr>
      <w:rFonts w:ascii="Arial Narrow" w:hAnsi="Arial Narrow"/>
    </w:rPr>
  </w:style>
  <w:style w:type="character" w:customStyle="1" w:styleId="ZwrotpoegnalnyZnak">
    <w:name w:val="Zwrot pożegnalny Znak"/>
    <w:basedOn w:val="Domylnaczcionkaakapitu"/>
    <w:link w:val="Zwrotpoegnalny"/>
    <w:rsid w:val="00E629A8"/>
    <w:rPr>
      <w:rFonts w:ascii="Arial Narrow" w:hAnsi="Arial Narrow"/>
    </w:rPr>
  </w:style>
  <w:style w:type="paragraph" w:customStyle="1" w:styleId="ToCompany">
    <w:name w:val="ToCompany"/>
    <w:basedOn w:val="Normalny"/>
    <w:rsid w:val="00E629A8"/>
    <w:rPr>
      <w:rFonts w:ascii="Arial" w:hAnsi="Arial"/>
      <w:sz w:val="28"/>
    </w:rPr>
  </w:style>
  <w:style w:type="character" w:styleId="Pogrubienie">
    <w:name w:val="Strong"/>
    <w:basedOn w:val="Domylnaczcionkaakapitu"/>
    <w:qFormat/>
    <w:rsid w:val="00E629A8"/>
    <w:rPr>
      <w:b/>
      <w:bCs/>
    </w:rPr>
  </w:style>
  <w:style w:type="paragraph" w:styleId="Indeks3">
    <w:name w:val="index 3"/>
    <w:basedOn w:val="Normalny"/>
    <w:next w:val="Normalny"/>
    <w:autoRedefine/>
    <w:rsid w:val="00E629A8"/>
    <w:pPr>
      <w:ind w:left="720" w:hanging="240"/>
    </w:pPr>
  </w:style>
  <w:style w:type="paragraph" w:styleId="Indeks4">
    <w:name w:val="index 4"/>
    <w:basedOn w:val="Normalny"/>
    <w:next w:val="Normalny"/>
    <w:autoRedefine/>
    <w:rsid w:val="00E629A8"/>
    <w:pPr>
      <w:ind w:left="960" w:hanging="24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629A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1Znak">
    <w:name w:val="Nagłówek 1 Znak"/>
    <w:aliases w:val=" Znak Znak,Sener 1 Znak,CAPÍTULO Znak,HeadMI 1 Znak"/>
    <w:basedOn w:val="Domylnaczcionkaakapitu"/>
    <w:link w:val="Nagwek1"/>
    <w:locked/>
    <w:rsid w:val="00E629A8"/>
    <w:rPr>
      <w:rFonts w:ascii="Arial" w:hAnsi="Arial" w:cs="Arial"/>
      <w:b/>
      <w:bCs/>
      <w:sz w:val="36"/>
    </w:rPr>
  </w:style>
  <w:style w:type="character" w:customStyle="1" w:styleId="AkapitzlistZnak">
    <w:name w:val="Akapit z listą Znak"/>
    <w:aliases w:val="Lista - poziom 1 Znak,Akapit z nr Znak"/>
    <w:basedOn w:val="Domylnaczcionkaakapitu"/>
    <w:link w:val="Akapitzlist"/>
    <w:uiPriority w:val="34"/>
    <w:qFormat/>
    <w:locked/>
    <w:rsid w:val="00E9692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7EF5"/>
    <w:rPr>
      <w:color w:val="605E5C"/>
      <w:shd w:val="clear" w:color="auto" w:fill="E1DFDD"/>
    </w:rPr>
  </w:style>
  <w:style w:type="table" w:customStyle="1" w:styleId="TableGrid">
    <w:name w:val="TableGrid"/>
    <w:rsid w:val="00F5186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1C10C5"/>
    <w:pPr>
      <w:spacing w:before="100" w:beforeAutospacing="1" w:after="100" w:afterAutospacing="1"/>
    </w:pPr>
    <w:rPr>
      <w:sz w:val="24"/>
      <w:szCs w:val="24"/>
    </w:rPr>
  </w:style>
  <w:style w:type="character" w:customStyle="1" w:styleId="item-fieldvalue">
    <w:name w:val="item-fieldvalue"/>
    <w:basedOn w:val="Domylnaczcionkaakapitu"/>
    <w:rsid w:val="00975187"/>
  </w:style>
  <w:style w:type="character" w:customStyle="1" w:styleId="fontstyle01">
    <w:name w:val="fontstyle01"/>
    <w:basedOn w:val="Domylnaczcionkaakapitu"/>
    <w:rsid w:val="00930E85"/>
    <w:rPr>
      <w:rFonts w:ascii="CIDFont+F1" w:hAnsi="CIDFont+F1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30E85"/>
    <w:rPr>
      <w:rFonts w:ascii="CIDFont+F2" w:hAnsi="CIDFont+F2" w:hint="default"/>
      <w:b w:val="0"/>
      <w:bCs w:val="0"/>
      <w:i w:val="0"/>
      <w:iCs w:val="0"/>
      <w:color w:val="000000"/>
      <w:sz w:val="18"/>
      <w:szCs w:val="18"/>
    </w:rPr>
  </w:style>
  <w:style w:type="numbering" w:customStyle="1" w:styleId="Bezlisty1">
    <w:name w:val="Bez listy1"/>
    <w:next w:val="Bezlisty"/>
    <w:semiHidden/>
    <w:rsid w:val="00495D7A"/>
  </w:style>
  <w:style w:type="paragraph" w:customStyle="1" w:styleId="Akapitzlist2">
    <w:name w:val="Akapit z listą2"/>
    <w:basedOn w:val="Normalny"/>
    <w:rsid w:val="00495D7A"/>
    <w:pPr>
      <w:widowControl w:val="0"/>
      <w:suppressAutoHyphens/>
      <w:autoSpaceDE w:val="0"/>
      <w:spacing w:line="434" w:lineRule="auto"/>
      <w:ind w:left="720"/>
    </w:pPr>
    <w:rPr>
      <w:rFonts w:eastAsia="Calibri"/>
      <w:sz w:val="22"/>
      <w:szCs w:val="22"/>
      <w:lang w:eastAsia="ar-SA"/>
    </w:rPr>
  </w:style>
  <w:style w:type="paragraph" w:customStyle="1" w:styleId="Bezodstpw1">
    <w:name w:val="Bez odstępów1"/>
    <w:rsid w:val="00495D7A"/>
    <w:pPr>
      <w:suppressAutoHyphens/>
    </w:pPr>
    <w:rPr>
      <w:rFonts w:eastAsia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495D7A"/>
    <w:pPr>
      <w:suppressAutoHyphens/>
    </w:pPr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495D7A"/>
  </w:style>
  <w:style w:type="table" w:customStyle="1" w:styleId="Tabela-Siatka1">
    <w:name w:val="Tabela - Siatka1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HD2 Znak,Nagłówek 2 Znak Znak Znak Znak Znak Znak Znak Znak Znak Znak Znak Znak Znak Znak,H2 Znak,Subhead A Znak"/>
    <w:link w:val="Nagwek2"/>
    <w:uiPriority w:val="9"/>
    <w:rsid w:val="00495D7A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aliases w:val="Titlu 3 Caracter Znak"/>
    <w:link w:val="Nagwek3"/>
    <w:uiPriority w:val="9"/>
    <w:rsid w:val="00495D7A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sid w:val="00495D7A"/>
    <w:rPr>
      <w:b/>
      <w:bCs/>
      <w:i/>
      <w:iCs/>
      <w:sz w:val="26"/>
      <w:szCs w:val="26"/>
    </w:rPr>
  </w:style>
  <w:style w:type="numbering" w:customStyle="1" w:styleId="Bezlisty11">
    <w:name w:val="Bez listy11"/>
    <w:next w:val="Bezlisty"/>
    <w:uiPriority w:val="99"/>
    <w:semiHidden/>
    <w:unhideWhenUsed/>
    <w:rsid w:val="00495D7A"/>
  </w:style>
  <w:style w:type="paragraph" w:customStyle="1" w:styleId="Bezodstpw10">
    <w:name w:val="Bez odstępów1"/>
    <w:rsid w:val="00495D7A"/>
    <w:rPr>
      <w:rFonts w:ascii="Calibri" w:eastAsia="Calibri" w:hAnsi="Calibri" w:cs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495D7A"/>
    <w:pPr>
      <w:numPr>
        <w:numId w:val="10"/>
      </w:numPr>
      <w:suppressAutoHyphens/>
      <w:contextualSpacing/>
    </w:pPr>
    <w:rPr>
      <w:sz w:val="24"/>
      <w:szCs w:val="24"/>
      <w:lang w:eastAsia="ar-SA"/>
    </w:rPr>
  </w:style>
  <w:style w:type="paragraph" w:customStyle="1" w:styleId="Default">
    <w:name w:val="Default"/>
    <w:uiPriority w:val="99"/>
    <w:rsid w:val="00495D7A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acopre">
    <w:name w:val="acopre"/>
    <w:basedOn w:val="Domylnaczcionkaakapitu"/>
    <w:rsid w:val="00495D7A"/>
  </w:style>
  <w:style w:type="character" w:customStyle="1" w:styleId="lrzxr">
    <w:name w:val="lrzxr"/>
    <w:basedOn w:val="Domylnaczcionkaakapitu"/>
    <w:rsid w:val="00495D7A"/>
  </w:style>
  <w:style w:type="table" w:customStyle="1" w:styleId="Tabela-Siatka2">
    <w:name w:val="Tabela - Siatka2"/>
    <w:basedOn w:val="Standardowy"/>
    <w:next w:val="Tabela-Siatka"/>
    <w:uiPriority w:val="39"/>
    <w:rsid w:val="00495D7A"/>
    <w:rPr>
      <w:rFonts w:eastAsia="Calibri" w:cs="Mang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5D7A"/>
  </w:style>
  <w:style w:type="character" w:customStyle="1" w:styleId="BezodstpwZnak">
    <w:name w:val="Bez odstępów Znak"/>
    <w:link w:val="Bezodstpw"/>
    <w:uiPriority w:val="99"/>
    <w:rsid w:val="00495D7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913927afead278469bfff6b0e7f02ad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da293740186b26183973e24f7c5b9899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8C46A2EF-E39A-480C-8856-740663529C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FFCAC-8EE1-46EB-AFA5-EDB58A68A53F}"/>
</file>

<file path=customXml/itemProps3.xml><?xml version="1.0" encoding="utf-8"?>
<ds:datastoreItem xmlns:ds="http://schemas.openxmlformats.org/officeDocument/2006/customXml" ds:itemID="{6EB3ECE0-1629-4428-806D-FA7FE67C8363}"/>
</file>

<file path=customXml/itemProps4.xml><?xml version="1.0" encoding="utf-8"?>
<ds:datastoreItem xmlns:ds="http://schemas.openxmlformats.org/officeDocument/2006/customXml" ds:itemID="{20638548-5EB5-4FE5-858A-973EBF5DE9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6205</Words>
  <Characters>37231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Borówka</dc:creator>
  <cp:lastModifiedBy>Łukasz Borówka</cp:lastModifiedBy>
  <cp:revision>3</cp:revision>
  <cp:lastPrinted>2025-11-07T10:46:00Z</cp:lastPrinted>
  <dcterms:created xsi:type="dcterms:W3CDTF">2025-11-07T10:45:00Z</dcterms:created>
  <dcterms:modified xsi:type="dcterms:W3CDTF">2025-11-07T10:52:00Z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</Properties>
</file>